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8A" w:rsidRPr="000F67FD" w:rsidRDefault="000F67FD" w:rsidP="000F67FD">
      <w:pPr>
        <w:pStyle w:val="Default"/>
        <w:spacing w:line="276" w:lineRule="auto"/>
        <w:jc w:val="right"/>
        <w:rPr>
          <w:bCs/>
        </w:rPr>
      </w:pPr>
      <w:r w:rsidRPr="000F67FD">
        <w:rPr>
          <w:bCs/>
        </w:rPr>
        <w:t>Apstiprināts</w:t>
      </w:r>
    </w:p>
    <w:p w:rsidR="000F67FD" w:rsidRPr="000F67FD" w:rsidRDefault="000F67FD" w:rsidP="000F67FD">
      <w:pPr>
        <w:pStyle w:val="Default"/>
        <w:spacing w:line="276" w:lineRule="auto"/>
        <w:jc w:val="right"/>
        <w:rPr>
          <w:bCs/>
        </w:rPr>
      </w:pPr>
      <w:r w:rsidRPr="000F67FD">
        <w:rPr>
          <w:bCs/>
        </w:rPr>
        <w:t xml:space="preserve">Ar Ogres tehnikuma </w:t>
      </w:r>
    </w:p>
    <w:p w:rsidR="000F67FD" w:rsidRPr="000F67FD" w:rsidRDefault="000F67FD" w:rsidP="000F67FD">
      <w:pPr>
        <w:pStyle w:val="Default"/>
        <w:spacing w:line="276" w:lineRule="auto"/>
        <w:jc w:val="right"/>
        <w:rPr>
          <w:bCs/>
        </w:rPr>
      </w:pPr>
      <w:r w:rsidRPr="000F67FD">
        <w:rPr>
          <w:bCs/>
        </w:rPr>
        <w:t>Direktores Ilzes Brantes</w:t>
      </w:r>
    </w:p>
    <w:p w:rsidR="000F67FD" w:rsidRPr="000F67FD" w:rsidRDefault="000F67FD" w:rsidP="000F67FD">
      <w:pPr>
        <w:pStyle w:val="Default"/>
        <w:spacing w:line="276" w:lineRule="auto"/>
        <w:jc w:val="right"/>
        <w:rPr>
          <w:bCs/>
        </w:rPr>
      </w:pPr>
      <w:r w:rsidRPr="000F67FD">
        <w:rPr>
          <w:bCs/>
        </w:rPr>
        <w:t>2020. gada 9. oktobra</w:t>
      </w:r>
    </w:p>
    <w:p w:rsidR="000F67FD" w:rsidRPr="000F67FD" w:rsidRDefault="000F67FD" w:rsidP="000F67FD">
      <w:pPr>
        <w:pStyle w:val="Default"/>
        <w:spacing w:line="276" w:lineRule="auto"/>
        <w:jc w:val="right"/>
        <w:rPr>
          <w:bCs/>
        </w:rPr>
      </w:pPr>
      <w:r w:rsidRPr="000F67FD">
        <w:rPr>
          <w:bCs/>
        </w:rPr>
        <w:t>Rīkojumu Nr. 282</w:t>
      </w:r>
    </w:p>
    <w:p w:rsidR="00E34ECD" w:rsidRPr="008A6C29" w:rsidRDefault="00E34ECD" w:rsidP="008A6C29">
      <w:pPr>
        <w:pStyle w:val="Default"/>
        <w:spacing w:line="276" w:lineRule="auto"/>
        <w:jc w:val="center"/>
        <w:rPr>
          <w:b/>
          <w:bCs/>
          <w:color w:val="FF0000"/>
        </w:rPr>
      </w:pPr>
    </w:p>
    <w:p w:rsidR="0053088A" w:rsidRDefault="0053088A" w:rsidP="0053088A">
      <w:pPr>
        <w:pStyle w:val="Default"/>
        <w:spacing w:line="276" w:lineRule="auto"/>
        <w:rPr>
          <w:b/>
          <w:bCs/>
        </w:rPr>
      </w:pPr>
    </w:p>
    <w:p w:rsidR="008A6C29" w:rsidRDefault="008A6C29" w:rsidP="0053088A">
      <w:pPr>
        <w:pStyle w:val="Default"/>
        <w:spacing w:line="276" w:lineRule="auto"/>
        <w:rPr>
          <w:b/>
          <w:bCs/>
        </w:rPr>
      </w:pPr>
    </w:p>
    <w:p w:rsidR="008A6C29" w:rsidRPr="008A6C29" w:rsidRDefault="008A6C29" w:rsidP="008A6C29">
      <w:pPr>
        <w:pStyle w:val="Default"/>
        <w:spacing w:line="276" w:lineRule="auto"/>
        <w:jc w:val="center"/>
        <w:rPr>
          <w:b/>
          <w:bCs/>
          <w:sz w:val="40"/>
          <w:szCs w:val="40"/>
        </w:rPr>
      </w:pPr>
    </w:p>
    <w:p w:rsidR="008A6C29" w:rsidRDefault="008A6C29" w:rsidP="008A6C29">
      <w:pPr>
        <w:pStyle w:val="Default"/>
        <w:spacing w:line="276" w:lineRule="auto"/>
        <w:jc w:val="center"/>
        <w:rPr>
          <w:b/>
          <w:bCs/>
          <w:sz w:val="40"/>
          <w:szCs w:val="40"/>
        </w:rPr>
      </w:pPr>
    </w:p>
    <w:p w:rsidR="00E34ECD" w:rsidRDefault="00E34ECD" w:rsidP="008A6C29">
      <w:pPr>
        <w:pStyle w:val="Default"/>
        <w:spacing w:line="276" w:lineRule="auto"/>
        <w:jc w:val="center"/>
        <w:rPr>
          <w:b/>
          <w:bCs/>
          <w:sz w:val="40"/>
          <w:szCs w:val="40"/>
        </w:rPr>
      </w:pPr>
    </w:p>
    <w:p w:rsidR="008A6C29" w:rsidRDefault="00E34ECD" w:rsidP="008A6C29">
      <w:pPr>
        <w:pStyle w:val="Default"/>
        <w:spacing w:line="276" w:lineRule="auto"/>
        <w:jc w:val="center"/>
        <w:rPr>
          <w:b/>
          <w:bCs/>
          <w:sz w:val="40"/>
          <w:szCs w:val="40"/>
        </w:rPr>
      </w:pPr>
      <w:r>
        <w:rPr>
          <w:b/>
          <w:bCs/>
          <w:sz w:val="40"/>
          <w:szCs w:val="40"/>
        </w:rPr>
        <w:t>PIKC</w:t>
      </w:r>
    </w:p>
    <w:p w:rsidR="0053088A" w:rsidRPr="008A6C29" w:rsidRDefault="00E34ECD" w:rsidP="0051331C">
      <w:pPr>
        <w:pStyle w:val="Default"/>
        <w:spacing w:line="360" w:lineRule="auto"/>
        <w:jc w:val="center"/>
        <w:rPr>
          <w:b/>
          <w:bCs/>
          <w:sz w:val="40"/>
          <w:szCs w:val="40"/>
        </w:rPr>
      </w:pPr>
      <w:r>
        <w:rPr>
          <w:b/>
          <w:bCs/>
          <w:sz w:val="40"/>
          <w:szCs w:val="40"/>
        </w:rPr>
        <w:t>OGRES TEHNIKUMS</w:t>
      </w:r>
    </w:p>
    <w:p w:rsidR="0053088A" w:rsidRPr="008A6C29" w:rsidRDefault="008A6C29" w:rsidP="0051331C">
      <w:pPr>
        <w:pStyle w:val="Default"/>
        <w:spacing w:line="360" w:lineRule="auto"/>
        <w:jc w:val="center"/>
        <w:rPr>
          <w:b/>
          <w:bCs/>
          <w:sz w:val="40"/>
          <w:szCs w:val="40"/>
        </w:rPr>
      </w:pPr>
      <w:r w:rsidRPr="008A6C29">
        <w:rPr>
          <w:b/>
          <w:bCs/>
          <w:sz w:val="40"/>
          <w:szCs w:val="40"/>
        </w:rPr>
        <w:t>KARJERAS IZGLĪTĪBAS PROGRAMMA</w:t>
      </w:r>
    </w:p>
    <w:p w:rsidR="0053088A" w:rsidRDefault="0053088A" w:rsidP="0053088A">
      <w:pPr>
        <w:pStyle w:val="Default"/>
        <w:spacing w:line="276" w:lineRule="auto"/>
        <w:rPr>
          <w:b/>
          <w:bCs/>
        </w:rPr>
      </w:pPr>
    </w:p>
    <w:p w:rsidR="0053088A" w:rsidRDefault="0053088A" w:rsidP="0053088A">
      <w:pPr>
        <w:pStyle w:val="Default"/>
        <w:spacing w:line="276" w:lineRule="auto"/>
        <w:rPr>
          <w:b/>
          <w:bCs/>
        </w:rPr>
      </w:pPr>
    </w:p>
    <w:p w:rsidR="0053088A" w:rsidRDefault="0053088A"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8A6C29" w:rsidRDefault="008A6C29" w:rsidP="0053088A">
      <w:pPr>
        <w:pStyle w:val="Default"/>
        <w:spacing w:line="276" w:lineRule="auto"/>
        <w:rPr>
          <w:b/>
          <w:bCs/>
        </w:rPr>
      </w:pPr>
    </w:p>
    <w:p w:rsidR="007D341F" w:rsidRDefault="007D341F" w:rsidP="0053088A">
      <w:pPr>
        <w:pStyle w:val="Default"/>
        <w:spacing w:line="276" w:lineRule="auto"/>
        <w:rPr>
          <w:b/>
          <w:bCs/>
        </w:rPr>
      </w:pPr>
    </w:p>
    <w:p w:rsidR="007D341F" w:rsidRDefault="007D341F" w:rsidP="0053088A">
      <w:pPr>
        <w:pStyle w:val="Default"/>
        <w:spacing w:line="276" w:lineRule="auto"/>
        <w:rPr>
          <w:b/>
          <w:bCs/>
        </w:rPr>
      </w:pPr>
    </w:p>
    <w:p w:rsidR="007D341F" w:rsidRDefault="007D341F" w:rsidP="0053088A">
      <w:pPr>
        <w:pStyle w:val="Default"/>
        <w:spacing w:line="276" w:lineRule="auto"/>
        <w:rPr>
          <w:b/>
          <w:bCs/>
        </w:rPr>
      </w:pPr>
    </w:p>
    <w:p w:rsidR="007D341F" w:rsidRDefault="007D341F" w:rsidP="0053088A">
      <w:pPr>
        <w:pStyle w:val="Default"/>
        <w:spacing w:line="276" w:lineRule="auto"/>
        <w:rPr>
          <w:b/>
          <w:bCs/>
        </w:rPr>
      </w:pPr>
    </w:p>
    <w:p w:rsidR="00FB12AA" w:rsidRPr="00FB12AA" w:rsidRDefault="00FB12AA" w:rsidP="00FB12AA">
      <w:pPr>
        <w:pStyle w:val="Default"/>
        <w:spacing w:line="276" w:lineRule="auto"/>
        <w:jc w:val="right"/>
        <w:rPr>
          <w:bCs/>
          <w:i/>
        </w:rPr>
      </w:pPr>
      <w:bookmarkStart w:id="0" w:name="_GoBack"/>
      <w:bookmarkEnd w:id="0"/>
      <w:r w:rsidRPr="00FB12AA">
        <w:rPr>
          <w:bCs/>
          <w:i/>
        </w:rPr>
        <w:t xml:space="preserve">Izstrādāja: </w:t>
      </w:r>
      <w:r w:rsidR="00F86DAC">
        <w:rPr>
          <w:bCs/>
          <w:i/>
        </w:rPr>
        <w:t>pedagoģe</w:t>
      </w:r>
      <w:r w:rsidR="00E510DA">
        <w:rPr>
          <w:bCs/>
          <w:i/>
        </w:rPr>
        <w:t>s</w:t>
      </w:r>
      <w:r w:rsidR="00F86DAC">
        <w:rPr>
          <w:bCs/>
          <w:i/>
        </w:rPr>
        <w:t xml:space="preserve"> karjeras konsultante</w:t>
      </w:r>
      <w:r w:rsidR="00353CAB">
        <w:rPr>
          <w:bCs/>
          <w:i/>
        </w:rPr>
        <w:t>s</w:t>
      </w:r>
    </w:p>
    <w:p w:rsidR="008A6C29" w:rsidRDefault="00FB12AA" w:rsidP="00FB12AA">
      <w:pPr>
        <w:pStyle w:val="Default"/>
        <w:spacing w:line="276" w:lineRule="auto"/>
        <w:jc w:val="right"/>
        <w:rPr>
          <w:bCs/>
          <w:i/>
        </w:rPr>
      </w:pPr>
      <w:r w:rsidRPr="00FB12AA">
        <w:rPr>
          <w:bCs/>
          <w:i/>
        </w:rPr>
        <w:t>Inese Kaupuža</w:t>
      </w:r>
    </w:p>
    <w:p w:rsidR="00353CAB" w:rsidRPr="00FB12AA" w:rsidRDefault="00353CAB" w:rsidP="00FB12AA">
      <w:pPr>
        <w:pStyle w:val="Default"/>
        <w:spacing w:line="276" w:lineRule="auto"/>
        <w:jc w:val="right"/>
        <w:rPr>
          <w:bCs/>
          <w:i/>
        </w:rPr>
      </w:pPr>
      <w:r>
        <w:rPr>
          <w:bCs/>
          <w:i/>
        </w:rPr>
        <w:t xml:space="preserve">Inga </w:t>
      </w:r>
      <w:proofErr w:type="spellStart"/>
      <w:r>
        <w:rPr>
          <w:bCs/>
          <w:i/>
        </w:rPr>
        <w:t>Lišmane</w:t>
      </w:r>
      <w:proofErr w:type="spellEnd"/>
    </w:p>
    <w:p w:rsidR="00E34ECD" w:rsidRDefault="00E34ECD" w:rsidP="0053088A">
      <w:pPr>
        <w:pStyle w:val="Default"/>
        <w:spacing w:line="276" w:lineRule="auto"/>
        <w:rPr>
          <w:b/>
          <w:bCs/>
        </w:rPr>
      </w:pPr>
    </w:p>
    <w:p w:rsidR="00E34ECD" w:rsidRDefault="00E34ECD" w:rsidP="0053088A">
      <w:pPr>
        <w:pStyle w:val="Default"/>
        <w:spacing w:line="276" w:lineRule="auto"/>
        <w:rPr>
          <w:b/>
          <w:bCs/>
        </w:rPr>
      </w:pPr>
    </w:p>
    <w:p w:rsidR="00E34ECD" w:rsidRDefault="00E34ECD" w:rsidP="0053088A">
      <w:pPr>
        <w:pStyle w:val="Default"/>
        <w:spacing w:line="276" w:lineRule="auto"/>
        <w:rPr>
          <w:b/>
          <w:bCs/>
        </w:rPr>
      </w:pPr>
    </w:p>
    <w:p w:rsidR="007D341F" w:rsidRDefault="007D341F" w:rsidP="0053088A">
      <w:pPr>
        <w:pStyle w:val="Default"/>
        <w:spacing w:line="276" w:lineRule="auto"/>
        <w:rPr>
          <w:b/>
          <w:bCs/>
        </w:rPr>
      </w:pPr>
    </w:p>
    <w:p w:rsidR="007D341F" w:rsidRDefault="007D341F" w:rsidP="0053088A">
      <w:pPr>
        <w:pStyle w:val="Default"/>
        <w:spacing w:line="276" w:lineRule="auto"/>
        <w:rPr>
          <w:b/>
          <w:bCs/>
        </w:rPr>
      </w:pPr>
    </w:p>
    <w:p w:rsidR="007D341F" w:rsidRDefault="007D341F" w:rsidP="0053088A">
      <w:pPr>
        <w:pStyle w:val="Default"/>
        <w:spacing w:line="276" w:lineRule="auto"/>
        <w:rPr>
          <w:b/>
          <w:bCs/>
        </w:rPr>
      </w:pPr>
    </w:p>
    <w:p w:rsidR="008A6C29" w:rsidRDefault="008A6C29" w:rsidP="0053088A">
      <w:pPr>
        <w:pStyle w:val="Default"/>
        <w:spacing w:line="276" w:lineRule="auto"/>
        <w:rPr>
          <w:b/>
          <w:bCs/>
        </w:rPr>
      </w:pPr>
    </w:p>
    <w:p w:rsidR="0053088A" w:rsidRDefault="0053088A" w:rsidP="0053088A">
      <w:pPr>
        <w:pStyle w:val="Default"/>
        <w:spacing w:line="276" w:lineRule="auto"/>
        <w:rPr>
          <w:b/>
          <w:bCs/>
        </w:rPr>
      </w:pPr>
    </w:p>
    <w:p w:rsidR="0053088A" w:rsidRDefault="008A6C29" w:rsidP="008A6C29">
      <w:pPr>
        <w:pStyle w:val="Default"/>
        <w:spacing w:line="276" w:lineRule="auto"/>
        <w:jc w:val="center"/>
        <w:rPr>
          <w:b/>
          <w:bCs/>
        </w:rPr>
      </w:pPr>
      <w:r>
        <w:rPr>
          <w:b/>
          <w:bCs/>
        </w:rPr>
        <w:t>Ogre</w:t>
      </w:r>
    </w:p>
    <w:p w:rsidR="008A6C29" w:rsidRDefault="00B31DBE" w:rsidP="008A6C29">
      <w:pPr>
        <w:pStyle w:val="Default"/>
        <w:spacing w:line="276" w:lineRule="auto"/>
        <w:jc w:val="center"/>
        <w:rPr>
          <w:b/>
          <w:bCs/>
        </w:rPr>
      </w:pPr>
      <w:r>
        <w:rPr>
          <w:b/>
          <w:bCs/>
        </w:rPr>
        <w:t>2020</w:t>
      </w:r>
    </w:p>
    <w:p w:rsidR="005C7363" w:rsidRPr="007D341F" w:rsidRDefault="005C7363" w:rsidP="00240B71">
      <w:pPr>
        <w:pStyle w:val="Heading1"/>
        <w:spacing w:line="360" w:lineRule="auto"/>
        <w:jc w:val="center"/>
        <w:rPr>
          <w:rFonts w:ascii="Times New Roman" w:hAnsi="Times New Roman"/>
        </w:rPr>
      </w:pPr>
      <w:bookmarkStart w:id="1" w:name="_Toc429471779"/>
      <w:bookmarkStart w:id="2" w:name="_Toc429471893"/>
      <w:bookmarkStart w:id="3" w:name="_Toc429471954"/>
      <w:bookmarkStart w:id="4" w:name="_Toc429472532"/>
      <w:r w:rsidRPr="007D341F">
        <w:rPr>
          <w:rFonts w:ascii="Times New Roman" w:hAnsi="Times New Roman"/>
        </w:rPr>
        <w:lastRenderedPageBreak/>
        <w:t>I KARJERAS VEIDOŠANAS ASPEKTI</w:t>
      </w:r>
      <w:bookmarkEnd w:id="1"/>
      <w:bookmarkEnd w:id="2"/>
      <w:bookmarkEnd w:id="3"/>
      <w:bookmarkEnd w:id="4"/>
    </w:p>
    <w:p w:rsidR="00FB12AA" w:rsidRDefault="00FB12AA" w:rsidP="00240B71">
      <w:pPr>
        <w:pStyle w:val="Default"/>
        <w:spacing w:line="360" w:lineRule="auto"/>
        <w:ind w:left="1080"/>
        <w:jc w:val="center"/>
        <w:rPr>
          <w:b/>
          <w:bCs/>
        </w:rPr>
      </w:pPr>
    </w:p>
    <w:p w:rsidR="00FB12AA" w:rsidRDefault="00FB12AA" w:rsidP="009F110F">
      <w:pPr>
        <w:pStyle w:val="Default"/>
        <w:spacing w:line="360" w:lineRule="auto"/>
        <w:ind w:firstLine="720"/>
        <w:jc w:val="both"/>
      </w:pPr>
      <w:r w:rsidRPr="00FB12AA">
        <w:t>Karjera ir cilvēka resursu efektīva izmantošana dzīves mērķu sasniegšanai, cilvēka mērķtiecīga darbība savu kompetenču pilnveidei un izpausmei visa m</w:t>
      </w:r>
      <w:r>
        <w:t>ūž</w:t>
      </w:r>
      <w:r w:rsidRPr="00FB12AA">
        <w:t>a garumā. Karjera ir nepārtraukts mācīšanas un attīstī</w:t>
      </w:r>
      <w:r>
        <w:t>bas process, tā</w:t>
      </w:r>
      <w:r w:rsidRPr="00FB12AA">
        <w:t xml:space="preserve"> ir ne tikai cilvēka profesionālā darbība, bet arī privātā dzīve, pasaules uztvere, ka arī indivīda sociālais loks. No karjeras stāvokļa ir atkarīgi arī</w:t>
      </w:r>
      <w:r>
        <w:t xml:space="preserve"> </w:t>
      </w:r>
      <w:r w:rsidRPr="00FB12AA">
        <w:t>indivīda dzīves kvalitātes rādītāji un izvēlētās dzīves prioritātes un vērtības spēj būtiski iespaidot cilvēka materiālo un garīgo attīstību. Karjeras izglītība ir ļoti svarīga skolā, jo palīdz skolēniem</w:t>
      </w:r>
      <w:r>
        <w:t xml:space="preserve"> </w:t>
      </w:r>
      <w:r w:rsidRPr="00FB12AA">
        <w:t>sagatavoties</w:t>
      </w:r>
      <w:r>
        <w:t xml:space="preserve"> </w:t>
      </w:r>
      <w:r w:rsidRPr="00FB12AA">
        <w:t>efektīvai pārējai uz pieaugušo darba dzīvi un ir vērsta uz personības izaugsmi,</w:t>
      </w:r>
      <w:r>
        <w:t xml:space="preserve"> </w:t>
      </w:r>
      <w:r w:rsidRPr="00FB12AA">
        <w:t>uz tādas</w:t>
      </w:r>
      <w:r>
        <w:t xml:space="preserve"> </w:t>
      </w:r>
      <w:r w:rsidRPr="00FB12AA">
        <w:t xml:space="preserve">personības, kas spējīga pati sevi pilnveidot, attīstīt, vadīt, kas spēj izmantot visus sev pieejamus resursus un informāciju savas dzīves un karjeras attīstībā. </w:t>
      </w:r>
    </w:p>
    <w:p w:rsidR="00FB12AA" w:rsidRDefault="00FB12AA" w:rsidP="00240B71">
      <w:pPr>
        <w:pStyle w:val="Default"/>
        <w:spacing w:line="360" w:lineRule="auto"/>
        <w:ind w:firstLine="720"/>
        <w:jc w:val="both"/>
        <w:rPr>
          <w:sz w:val="23"/>
          <w:szCs w:val="23"/>
        </w:rPr>
      </w:pPr>
      <w:r>
        <w:rPr>
          <w:sz w:val="23"/>
          <w:szCs w:val="23"/>
        </w:rPr>
        <w:t>Panākumus dzīvē lielāka iespēja ir panākt tiem skolēniem, kuri darbu pie karjeras veidošanas uzsāk jau skolas laikā, nevis sāk par to domāt tikai pēc skolas absolvēšanas. Tādēļ ir ļoti svarīgi, lai skolas pedagoģiskajā procesā uzmanība tiktu veltīta jauniešu vērtību, vēlmju apzināšanai un nākotnes plānošanai. Tādēļ aktuāla kļūst karjeras izglītība, kas ir vērsta uz personības izaugsmi, kas spējīga palīdzēt izaudzināt personību, spējīgu pati sevi pilnveidot, attīstīt, vadīt, kas spēj izmantot visus sev pieejamos resursus un informāciju savas dzīves un karjeras attīstībai.</w:t>
      </w:r>
    </w:p>
    <w:p w:rsidR="00FB12AA" w:rsidRPr="00FB12AA" w:rsidRDefault="00FB12AA" w:rsidP="00240B71">
      <w:pPr>
        <w:autoSpaceDE w:val="0"/>
        <w:autoSpaceDN w:val="0"/>
        <w:adjustRightInd w:val="0"/>
        <w:spacing w:line="360" w:lineRule="auto"/>
        <w:jc w:val="both"/>
        <w:rPr>
          <w:rFonts w:ascii="Times New Roman" w:hAnsi="Times New Roman" w:cs="Times New Roman"/>
          <w:color w:val="000000"/>
          <w:sz w:val="24"/>
          <w:szCs w:val="24"/>
        </w:rPr>
      </w:pPr>
      <w:r w:rsidRPr="00FB12AA">
        <w:rPr>
          <w:rFonts w:ascii="Times New Roman" w:hAnsi="Times New Roman" w:cs="Times New Roman"/>
          <w:b/>
          <w:color w:val="000000"/>
          <w:sz w:val="24"/>
          <w:szCs w:val="24"/>
        </w:rPr>
        <w:t xml:space="preserve">Karjera </w:t>
      </w:r>
      <w:r w:rsidRPr="00FB12AA">
        <w:rPr>
          <w:rFonts w:ascii="Times New Roman" w:hAnsi="Times New Roman" w:cs="Times New Roman"/>
          <w:color w:val="000000"/>
          <w:sz w:val="24"/>
          <w:szCs w:val="24"/>
        </w:rPr>
        <w:t>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000000"/>
          <w:sz w:val="24"/>
          <w:szCs w:val="24"/>
        </w:rPr>
      </w:pPr>
      <w:r w:rsidRPr="00FB12AA">
        <w:rPr>
          <w:rFonts w:ascii="Times New Roman" w:hAnsi="Times New Roman" w:cs="Times New Roman"/>
          <w:b/>
          <w:color w:val="000000"/>
          <w:sz w:val="24"/>
          <w:szCs w:val="24"/>
        </w:rPr>
        <w:t xml:space="preserve">Karjeras attīstība </w:t>
      </w:r>
      <w:r w:rsidRPr="00FB12AA">
        <w:rPr>
          <w:rFonts w:ascii="Times New Roman" w:hAnsi="Times New Roman" w:cs="Times New Roman"/>
          <w:color w:val="000000"/>
          <w:sz w:val="24"/>
          <w:szCs w:val="24"/>
        </w:rPr>
        <w:t>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rsidR="00FB12AA" w:rsidRPr="00FB12AA" w:rsidRDefault="00FB12AA" w:rsidP="00240B71">
      <w:pPr>
        <w:autoSpaceDE w:val="0"/>
        <w:autoSpaceDN w:val="0"/>
        <w:adjustRightInd w:val="0"/>
        <w:spacing w:line="360" w:lineRule="auto"/>
        <w:jc w:val="both"/>
        <w:rPr>
          <w:rFonts w:ascii="Times New Roman" w:hAnsi="Times New Roman" w:cs="Times New Roman"/>
          <w:color w:val="000000"/>
          <w:sz w:val="24"/>
          <w:szCs w:val="24"/>
        </w:rPr>
      </w:pPr>
      <w:r w:rsidRPr="00FB12AA">
        <w:rPr>
          <w:rFonts w:ascii="Times New Roman" w:hAnsi="Times New Roman" w:cs="Times New Roman"/>
          <w:b/>
          <w:color w:val="000000"/>
          <w:sz w:val="24"/>
          <w:szCs w:val="24"/>
        </w:rPr>
        <w:t xml:space="preserve">Karjeras izglītība </w:t>
      </w:r>
      <w:r w:rsidRPr="00FB12AA">
        <w:rPr>
          <w:rFonts w:ascii="Times New Roman" w:hAnsi="Times New Roman" w:cs="Times New Roman"/>
          <w:color w:val="000000"/>
          <w:sz w:val="24"/>
          <w:szCs w:val="24"/>
        </w:rPr>
        <w:t>ir plānots pasākumu, kursu un programmu nodrošinājums izglītības iestādēs, lai palīdzētu izglītojamajiem attīstīt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w:t>
      </w:r>
    </w:p>
    <w:p w:rsidR="00FB12AA" w:rsidRPr="00FB12AA" w:rsidRDefault="00FB12AA" w:rsidP="00240B71">
      <w:pPr>
        <w:autoSpaceDE w:val="0"/>
        <w:autoSpaceDN w:val="0"/>
        <w:adjustRightInd w:val="0"/>
        <w:spacing w:line="360" w:lineRule="auto"/>
        <w:jc w:val="both"/>
        <w:rPr>
          <w:rFonts w:ascii="Times New Roman" w:hAnsi="Times New Roman" w:cs="Times New Roman"/>
          <w:color w:val="000000"/>
          <w:sz w:val="24"/>
          <w:szCs w:val="24"/>
        </w:rPr>
      </w:pPr>
      <w:r w:rsidRPr="00FB12AA">
        <w:rPr>
          <w:rFonts w:ascii="Times New Roman" w:hAnsi="Times New Roman" w:cs="Times New Roman"/>
          <w:b/>
          <w:color w:val="000000"/>
          <w:sz w:val="24"/>
          <w:szCs w:val="24"/>
        </w:rPr>
        <w:t xml:space="preserve">Karjeras vadības prasmes </w:t>
      </w:r>
      <w:r w:rsidRPr="00FB12AA">
        <w:rPr>
          <w:rFonts w:ascii="Times New Roman" w:hAnsi="Times New Roman" w:cs="Times New Roman"/>
          <w:color w:val="000000"/>
          <w:sz w:val="24"/>
          <w:szCs w:val="24"/>
        </w:rPr>
        <w:t>ir vadošās individuālās prasmes, kas palīdz</w:t>
      </w:r>
      <w:r w:rsidRPr="00FB12AA">
        <w:rPr>
          <w:rFonts w:ascii="Times New Roman" w:hAnsi="Times New Roman" w:cs="Times New Roman"/>
          <w:i/>
          <w:color w:val="000000"/>
          <w:sz w:val="24"/>
          <w:szCs w:val="24"/>
        </w:rPr>
        <w:t xml:space="preserve"> izprast</w:t>
      </w:r>
      <w:r w:rsidRPr="00FB12AA">
        <w:rPr>
          <w:rFonts w:ascii="Times New Roman" w:hAnsi="Times New Roman" w:cs="Times New Roman"/>
          <w:color w:val="000000"/>
          <w:sz w:val="24"/>
          <w:szCs w:val="24"/>
        </w:rPr>
        <w:t xml:space="preserve">, </w:t>
      </w:r>
      <w:r w:rsidRPr="00FB12AA">
        <w:rPr>
          <w:rFonts w:ascii="Times New Roman" w:hAnsi="Times New Roman" w:cs="Times New Roman"/>
          <w:i/>
          <w:color w:val="000000"/>
          <w:sz w:val="24"/>
          <w:szCs w:val="24"/>
        </w:rPr>
        <w:t>plānot</w:t>
      </w:r>
      <w:r w:rsidRPr="00FB12AA">
        <w:rPr>
          <w:rFonts w:ascii="Times New Roman" w:hAnsi="Times New Roman" w:cs="Times New Roman"/>
          <w:color w:val="000000"/>
          <w:sz w:val="24"/>
          <w:szCs w:val="24"/>
        </w:rPr>
        <w:t xml:space="preserve">, </w:t>
      </w:r>
      <w:r w:rsidRPr="00FB12AA">
        <w:rPr>
          <w:rFonts w:ascii="Times New Roman" w:hAnsi="Times New Roman" w:cs="Times New Roman"/>
          <w:i/>
          <w:color w:val="000000"/>
          <w:sz w:val="24"/>
          <w:szCs w:val="24"/>
        </w:rPr>
        <w:t>organizēt</w:t>
      </w:r>
      <w:r w:rsidRPr="00FB12AA">
        <w:rPr>
          <w:rFonts w:ascii="Times New Roman" w:hAnsi="Times New Roman" w:cs="Times New Roman"/>
          <w:color w:val="000000"/>
          <w:sz w:val="24"/>
          <w:szCs w:val="24"/>
        </w:rPr>
        <w:t xml:space="preserve">, </w:t>
      </w:r>
      <w:r w:rsidRPr="00FB12AA">
        <w:rPr>
          <w:rFonts w:ascii="Times New Roman" w:hAnsi="Times New Roman" w:cs="Times New Roman"/>
          <w:i/>
          <w:color w:val="000000"/>
          <w:sz w:val="24"/>
          <w:szCs w:val="24"/>
        </w:rPr>
        <w:t>vadīt</w:t>
      </w:r>
      <w:r w:rsidRPr="00FB12AA">
        <w:rPr>
          <w:rFonts w:ascii="Times New Roman" w:hAnsi="Times New Roman" w:cs="Times New Roman"/>
          <w:color w:val="000000"/>
          <w:sz w:val="24"/>
          <w:szCs w:val="24"/>
        </w:rPr>
        <w:t xml:space="preserve"> un </w:t>
      </w:r>
      <w:r w:rsidRPr="00FB12AA">
        <w:rPr>
          <w:rFonts w:ascii="Times New Roman" w:hAnsi="Times New Roman" w:cs="Times New Roman"/>
          <w:i/>
          <w:color w:val="000000"/>
          <w:sz w:val="24"/>
          <w:szCs w:val="24"/>
        </w:rPr>
        <w:t>kontrolēt</w:t>
      </w:r>
      <w:r w:rsidRPr="00FB12AA">
        <w:rPr>
          <w:rFonts w:ascii="Times New Roman" w:hAnsi="Times New Roman" w:cs="Times New Roman"/>
          <w:color w:val="000000"/>
          <w:sz w:val="24"/>
          <w:szCs w:val="24"/>
        </w:rPr>
        <w:t xml:space="preserve"> savu iekšējo un ārējo resursu efektīvu izmantošanu dzīves mērķu </w:t>
      </w:r>
      <w:r w:rsidRPr="00FB12AA">
        <w:rPr>
          <w:rFonts w:ascii="Times New Roman" w:hAnsi="Times New Roman" w:cs="Times New Roman"/>
          <w:color w:val="000000"/>
          <w:sz w:val="24"/>
          <w:szCs w:val="24"/>
        </w:rPr>
        <w:lastRenderedPageBreak/>
        <w:t>sasniegšanai. Tās attiecas uz nepieciešamajām prasmēm, lai atrastu sev izglītības virzienu un nodrošinātu sev darbu un lai sekmīgi veidotu personīgo dzīvi.</w:t>
      </w:r>
    </w:p>
    <w:p w:rsidR="00FB12AA" w:rsidRPr="00FB12AA" w:rsidRDefault="00FB12AA" w:rsidP="00240B71">
      <w:pPr>
        <w:autoSpaceDE w:val="0"/>
        <w:autoSpaceDN w:val="0"/>
        <w:adjustRightInd w:val="0"/>
        <w:spacing w:line="360" w:lineRule="auto"/>
        <w:jc w:val="both"/>
        <w:rPr>
          <w:rFonts w:ascii="Times New Roman" w:hAnsi="Times New Roman" w:cs="Times New Roman"/>
          <w:b/>
          <w:color w:val="1A171B"/>
          <w:sz w:val="24"/>
          <w:szCs w:val="24"/>
        </w:rPr>
      </w:pPr>
      <w:r w:rsidRPr="00FB12AA">
        <w:rPr>
          <w:rFonts w:ascii="Times New Roman" w:hAnsi="Times New Roman" w:cs="Times New Roman"/>
          <w:b/>
          <w:color w:val="1A171B"/>
          <w:sz w:val="24"/>
          <w:szCs w:val="24"/>
        </w:rPr>
        <w:t>Profesionālās karjeras izvēles pamatnosacījumi</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Svarīgi, lai cilvēks strādātu darbu, kas viņam sniedz gan morālu gandarījumu, gan pietiekamu finansiālu nodrošinājumu. Gandarījuma un apmierinātības sajūtu cilvēkam var sniegt darbs, kurā viņam ir iespēja īstenot savas spējas un potenciālu. Tas nodrošina cilvēka pozitīvu attieksmi pret savu darbu un darba pienākumiem, kā arī garantē augstu darba produktivitāti un kvalitāti. Strādājot darbu, kas pienācīgi tiek atalgots, cilvēks jūtas novērtēts un apmierināts. Pietiekams finansiāls nodrošinājums cilvēkam dod iespēju uzturēt sevi un savu ģimeni, pilnvērtīgi un kvalitatīvi atpūsties, attīstīties garīgi, personiski un profesionāli. Arī studijas un mācības ir darbs. Lai neatpaliktu no pastāvīgi mainīgās darba pasaules un saglabātu savu konkurētspēju darba tirgū, mūsdienās ikvienam ir jāmācās nepārtraukti, visas dzīves garumā.</w:t>
      </w:r>
      <w:r w:rsidR="00004936">
        <w:rPr>
          <w:rFonts w:ascii="Times New Roman" w:hAnsi="Times New Roman" w:cs="Times New Roman"/>
          <w:color w:val="1A171B"/>
          <w:sz w:val="24"/>
          <w:szCs w:val="24"/>
        </w:rPr>
        <w:t xml:space="preserve"> </w:t>
      </w:r>
      <w:r w:rsidRPr="00FB12AA">
        <w:rPr>
          <w:rFonts w:ascii="Times New Roman" w:hAnsi="Times New Roman" w:cs="Times New Roman"/>
          <w:color w:val="1A171B"/>
          <w:sz w:val="24"/>
          <w:szCs w:val="24"/>
        </w:rPr>
        <w:t xml:space="preserve">Izvēloties savas profesionālās karjeras virzienu un profesiju, jāņem vērā </w:t>
      </w:r>
      <w:r w:rsidRPr="00FB12AA">
        <w:rPr>
          <w:rFonts w:ascii="Times New Roman" w:hAnsi="Times New Roman" w:cs="Times New Roman"/>
          <w:b/>
          <w:color w:val="1A171B"/>
          <w:sz w:val="24"/>
          <w:szCs w:val="24"/>
        </w:rPr>
        <w:t>trīs</w:t>
      </w:r>
      <w:r w:rsidRPr="00FB12AA">
        <w:rPr>
          <w:rFonts w:ascii="Times New Roman" w:hAnsi="Times New Roman" w:cs="Times New Roman"/>
          <w:color w:val="1A171B"/>
          <w:sz w:val="24"/>
          <w:szCs w:val="24"/>
        </w:rPr>
        <w:t xml:space="preserve"> būtiski nosacījumi:</w:t>
      </w:r>
    </w:p>
    <w:p w:rsidR="00FB12AA" w:rsidRPr="00FB12AA" w:rsidRDefault="00FB12AA" w:rsidP="00240B71">
      <w:pPr>
        <w:autoSpaceDE w:val="0"/>
        <w:autoSpaceDN w:val="0"/>
        <w:adjustRightInd w:val="0"/>
        <w:spacing w:line="360" w:lineRule="auto"/>
        <w:ind w:left="720"/>
        <w:jc w:val="both"/>
        <w:rPr>
          <w:rFonts w:ascii="Times New Roman" w:hAnsi="Times New Roman" w:cs="Times New Roman"/>
          <w:color w:val="1A171B"/>
          <w:sz w:val="24"/>
          <w:szCs w:val="24"/>
        </w:rPr>
      </w:pP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lai profesija būtu interesanta un saistoša,</w:t>
      </w:r>
    </w:p>
    <w:p w:rsidR="00FB12AA" w:rsidRPr="00FB12AA" w:rsidRDefault="00FB12AA" w:rsidP="00240B71">
      <w:pPr>
        <w:autoSpaceDE w:val="0"/>
        <w:autoSpaceDN w:val="0"/>
        <w:adjustRightInd w:val="0"/>
        <w:spacing w:line="360" w:lineRule="auto"/>
        <w:ind w:left="720"/>
        <w:jc w:val="both"/>
        <w:rPr>
          <w:rFonts w:ascii="Times New Roman" w:hAnsi="Times New Roman" w:cs="Times New Roman"/>
          <w:color w:val="1A171B"/>
          <w:sz w:val="24"/>
          <w:szCs w:val="24"/>
        </w:rPr>
      </w:pP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lai profesija atbilstu spējām,</w:t>
      </w:r>
    </w:p>
    <w:p w:rsidR="00FB12AA" w:rsidRPr="00FB12AA" w:rsidRDefault="00FB12AA" w:rsidP="00240B71">
      <w:pPr>
        <w:autoSpaceDE w:val="0"/>
        <w:autoSpaceDN w:val="0"/>
        <w:adjustRightInd w:val="0"/>
        <w:spacing w:line="360" w:lineRule="auto"/>
        <w:ind w:left="720"/>
        <w:jc w:val="both"/>
        <w:rPr>
          <w:rFonts w:ascii="Times New Roman" w:hAnsi="Times New Roman" w:cs="Times New Roman"/>
          <w:color w:val="1A171B"/>
          <w:sz w:val="24"/>
          <w:szCs w:val="24"/>
        </w:rPr>
      </w:pP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lai varētu atrast darbu šajā profesijā.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 xml:space="preserve">Plānojot savu personīgo dzīvi, veidojot profesionālo karjeru un izvēloties profesiju, ir svarīgi saprast— ko pats cilvēks </w:t>
      </w:r>
      <w:r w:rsidRPr="00FB12AA">
        <w:rPr>
          <w:rFonts w:ascii="Times New Roman" w:hAnsi="Times New Roman" w:cs="Times New Roman"/>
          <w:b/>
          <w:color w:val="1A171B"/>
          <w:sz w:val="24"/>
          <w:szCs w:val="24"/>
        </w:rPr>
        <w:t>GRIB, VAR</w:t>
      </w:r>
      <w:r w:rsidRPr="00FB12AA">
        <w:rPr>
          <w:rFonts w:ascii="Times New Roman" w:hAnsi="Times New Roman" w:cs="Times New Roman"/>
          <w:color w:val="1A171B"/>
          <w:sz w:val="24"/>
          <w:szCs w:val="24"/>
        </w:rPr>
        <w:t xml:space="preserve"> un ko </w:t>
      </w:r>
      <w:r w:rsidRPr="00FB12AA">
        <w:rPr>
          <w:rFonts w:ascii="Times New Roman" w:hAnsi="Times New Roman" w:cs="Times New Roman"/>
          <w:b/>
          <w:color w:val="1A171B"/>
          <w:sz w:val="24"/>
          <w:szCs w:val="24"/>
        </w:rPr>
        <w:t>VAJAG</w:t>
      </w:r>
      <w:r w:rsidRPr="00FB12AA">
        <w:rPr>
          <w:rFonts w:ascii="Times New Roman" w:hAnsi="Times New Roman" w:cs="Times New Roman"/>
          <w:color w:val="1A171B"/>
          <w:sz w:val="24"/>
          <w:szCs w:val="24"/>
        </w:rPr>
        <w:t xml:space="preserve"> sabiedrībai.</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GRIBU</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xml:space="preserve">— tās ir cilvēka intereses, vēlmes, centieni, būtiskais dzīvē un </w:t>
      </w:r>
      <w:proofErr w:type="spellStart"/>
      <w:r w:rsidRPr="00FB12AA">
        <w:rPr>
          <w:rFonts w:ascii="Times New Roman" w:hAnsi="Times New Roman" w:cs="Times New Roman"/>
          <w:color w:val="1A171B"/>
          <w:sz w:val="24"/>
          <w:szCs w:val="24"/>
        </w:rPr>
        <w:t>darbā.Iespējams</w:t>
      </w:r>
      <w:proofErr w:type="spellEnd"/>
      <w:r w:rsidRPr="00FB12AA">
        <w:rPr>
          <w:rFonts w:ascii="Times New Roman" w:hAnsi="Times New Roman" w:cs="Times New Roman"/>
          <w:color w:val="1A171B"/>
          <w:sz w:val="24"/>
          <w:szCs w:val="24"/>
        </w:rPr>
        <w:t>, ka, nosaucot visas savas intereses, vēlmes, nodarbošanos, kas saista, patīk un ko gribētos darīt, būtu ļoti garš saraksts. Daudziem ir plašs interešu loks, un ir visai grūti izšķirties, kuru no savām interesēm izvēlēties profesionālajai realizācijai, bet ko atstāt kā vaļasprieku. Lai pieņemtu pareizo lēmumu, nepieciešams izzināt potenciālās darbības virziena/profesijas saturu, darba pienākumus un apstākļus.</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VARU</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tās ir cilvēka prasmes, zināšanas, spējas, īpašības, stiprās puses, kā arī veselības stāvoklis,— visas profesionāli nozīmīgās īpašības. Kad ir noskaidrotas profesionālās intereses, svarīgi saprast, vai indivīdam piemīt šīm interesēm atbilstošas spējas. Spējas vispilnīgāk atklājas un attīstās tieši darbībā — mācībās vai jau praktiskajā darbā.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VAJAG</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xml:space="preserve">— tās ir profesijas un kompetences, kas konkrētajā vietā un laikā darba tirgū ir pieprasītas, tātad — kādi speciālisti un kādas kompetences ir nepieciešamas tagad un tuvākajā nākotnē; tāpēc, izvēloties izglītības virzienu ir jāuzzina, kādas zināšanas un prasmes </w:t>
      </w:r>
      <w:r w:rsidRPr="00FB12AA">
        <w:rPr>
          <w:rFonts w:ascii="Times New Roman" w:hAnsi="Times New Roman" w:cs="Times New Roman"/>
          <w:color w:val="1A171B"/>
          <w:sz w:val="24"/>
          <w:szCs w:val="24"/>
        </w:rPr>
        <w:lastRenderedPageBreak/>
        <w:t>(kompetences) var apgūt mācoties/ studējot vienā vai otrā programmā, kuru piedāvā izglītības iestādes. Jāapzinās, ka mainās pašas profesijas, to saturs un attiecīgi arī kompetences konkrēto darba uzdevumu veikšanai, tāpēc ir jābūt gatavam arī turpināt mācīties.</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 xml:space="preserve">Kopumā jēdziens </w:t>
      </w:r>
      <w:r w:rsidRPr="00FB12AA">
        <w:rPr>
          <w:rFonts w:ascii="Times New Roman" w:hAnsi="Times New Roman" w:cs="Times New Roman"/>
          <w:b/>
          <w:color w:val="1A171B"/>
          <w:sz w:val="24"/>
          <w:szCs w:val="24"/>
        </w:rPr>
        <w:t>“karjera”</w:t>
      </w:r>
      <w:r w:rsidRPr="00FB12AA">
        <w:rPr>
          <w:rFonts w:ascii="Times New Roman" w:hAnsi="Times New Roman" w:cs="Times New Roman"/>
          <w:color w:val="1A171B"/>
          <w:sz w:val="24"/>
          <w:szCs w:val="24"/>
        </w:rPr>
        <w:t xml:space="preserve"> ietver arī citas nozīmīgas cilvēka dzīves jomas.</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Ģimene.</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Ģimenes dzīve ir viena no svarīgākajām cilvēka dzīves jomām. Ģimene un attiecību veidošana nereti prasa ļoti daudz laika, pūļu un enerģijas, taču tikpat bieži tā ir arī neaizvietojams atbalsts grūtos brīžos. Ir cilvēki, kuri tieši šai dzīves jomai ir izvēlējušies veltīt lielāko sava laika, spēku un enerģijas daudzumu. Šī ir ne tikai personīgi, bet arī sabiedriski nozīmīga izvēle, jo bērnu audzināšana ir “kapitālieguldījums” kā savas ģimenes, tā arī visas sabiedrības nākotnē.</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Garīgums.</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Tas ir laiks un nodarbes, kuras mēs veltām savai dvēselei un garīgai izaugsmei. Katram tās var būt atšķirīgas. Šī ir joma, kas sniedz iespēju pilnveidot pašiem savu garīgo pasauli un pasauli ap mums. Ikvienam cilvēkam ārpus darba un ārpus ģimenes ir nepieciešams laiks, kuru veltīt sevis bagātināšanai, pilnveidošanai un attīstībai.</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Pilsoniskums.</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Tas ir laiks un enerģija, kuru veltām sabiedrībai un labajiem darbiem. Daudzi aktīvi iekļaujas valsts politiskajā dzīvē un ir aktīvi savas valsts vai novada patrioti, citi ir gatavi darboties sabiedriskajās organizācijās un brīvprātīgo kustībā, nodarboties ar labdarību. Katram cilvēkam vajadzība just sevi kā sabiedrības daļu ir atšķirīga, taču tā ir ikviena cilvēka dzīves sastāvdaļa.</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Brīvais laiks.</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Lai cilvēks justos labi un varētu ķerties pie darba ar entuziasmu un pilnu atdevi, ir jāspēj atlicināt brīdi atpūtai. Veidi, kā mēs atpūšamies un aizpildām brīvo laiku, var būt ļoti dažādi. Svarīgākais, lai cilvēkam būtu šis brīvais laiks un lai viņš to varētu aizpildīt atbilstoši savām vēlmēm un vajadzībām. Tāpat svarīgs ir fakts, ka brīvais laiks un dažādi vaļasprieki cilvēkiem sniedz iespējas īstenot tās viņu intereses, kuras nevar īstenot darbā.</w:t>
      </w:r>
    </w:p>
    <w:p w:rsidR="00FB12AA" w:rsidRPr="00FB12AA" w:rsidRDefault="00FB12AA" w:rsidP="00240B71">
      <w:pPr>
        <w:autoSpaceDE w:val="0"/>
        <w:autoSpaceDN w:val="0"/>
        <w:adjustRightInd w:val="0"/>
        <w:spacing w:line="360" w:lineRule="auto"/>
        <w:jc w:val="both"/>
        <w:rPr>
          <w:rFonts w:ascii="Times New Roman" w:hAnsi="Times New Roman" w:cs="Times New Roman"/>
          <w:b/>
          <w:color w:val="000000"/>
          <w:sz w:val="24"/>
          <w:szCs w:val="24"/>
        </w:rPr>
      </w:pPr>
      <w:r w:rsidRPr="00FB12AA">
        <w:rPr>
          <w:rFonts w:ascii="Times New Roman" w:hAnsi="Times New Roman" w:cs="Times New Roman"/>
          <w:b/>
          <w:color w:val="000000"/>
          <w:sz w:val="24"/>
          <w:szCs w:val="24"/>
        </w:rPr>
        <w:t>Karjeras vadības prasmes</w:t>
      </w:r>
    </w:p>
    <w:p w:rsidR="00004936" w:rsidRDefault="00FB12AA" w:rsidP="00240B71">
      <w:pPr>
        <w:autoSpaceDE w:val="0"/>
        <w:autoSpaceDN w:val="0"/>
        <w:adjustRightInd w:val="0"/>
        <w:spacing w:line="360" w:lineRule="auto"/>
        <w:ind w:firstLine="720"/>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21. gadsimtā situācija pasaulē ir krasi mainījusies, jo globālā tirgus un uz zināšanām balstītas ekonomikas un sabiedrības apstākļos indivīdiem ir nepieciešams nepārtraukti uzlabot savas prasmes un apgūt jaunas kompetences. 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w:t>
      </w:r>
    </w:p>
    <w:p w:rsidR="00FB12AA" w:rsidRPr="00FB12AA" w:rsidRDefault="00FB12AA" w:rsidP="00240B71">
      <w:pPr>
        <w:autoSpaceDE w:val="0"/>
        <w:autoSpaceDN w:val="0"/>
        <w:adjustRightInd w:val="0"/>
        <w:spacing w:line="360" w:lineRule="auto"/>
        <w:ind w:firstLine="720"/>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lastRenderedPageBreak/>
        <w:t>Lai noturētos darba tirgū, indivīdam ir pašam jākļūst par savu karjeras resursu un darba vides procesu vadītāju. Ja indivīds (ne tikai jaunietis, bet arī pieaugušais) nav apguvis karjeras vadības prasmes, viņš arī nespēj īstenot savas personīgās dzīves un savas karjeras veiksmīgu virzību.</w:t>
      </w:r>
    </w:p>
    <w:p w:rsidR="00FB12AA" w:rsidRPr="00FB12AA" w:rsidRDefault="00FB12AA" w:rsidP="00240B71">
      <w:pPr>
        <w:autoSpaceDE w:val="0"/>
        <w:autoSpaceDN w:val="0"/>
        <w:adjustRightInd w:val="0"/>
        <w:spacing w:line="360" w:lineRule="auto"/>
        <w:ind w:firstLine="720"/>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 xml:space="preserve">Jēdziens </w:t>
      </w:r>
      <w:r w:rsidRPr="00004936">
        <w:rPr>
          <w:rFonts w:ascii="Times New Roman" w:hAnsi="Times New Roman" w:cs="Times New Roman"/>
          <w:i/>
          <w:color w:val="1A171B"/>
          <w:sz w:val="24"/>
          <w:szCs w:val="24"/>
        </w:rPr>
        <w:t>karjeras vadības prasmes</w:t>
      </w:r>
      <w:r w:rsidRPr="00FB12AA">
        <w:rPr>
          <w:rFonts w:ascii="Times New Roman" w:hAnsi="Times New Roman" w:cs="Times New Roman"/>
          <w:color w:val="1A171B"/>
          <w:sz w:val="24"/>
          <w:szCs w:val="24"/>
        </w:rPr>
        <w:t xml:space="preserve"> ir ļoti plašs. Tās tiek uzskatītas par vadošām individuālām prasmēm, kas palīdz plānot, organizēt, vadīt un kontrolēt savu iekšējo un ārējo resursu efektīvu izmantošanu dzīves mērķu sasniegšanai, lai ikkatrs spētu uzņemties atbildību par savas karjeras attīstības vadību mūža garumā. Prasme mācīties, sociālās, pilsoniskās un </w:t>
      </w:r>
      <w:proofErr w:type="spellStart"/>
      <w:r w:rsidRPr="00FB12AA">
        <w:rPr>
          <w:rFonts w:ascii="Times New Roman" w:hAnsi="Times New Roman" w:cs="Times New Roman"/>
          <w:color w:val="1A171B"/>
          <w:sz w:val="24"/>
          <w:szCs w:val="24"/>
        </w:rPr>
        <w:t>starpkultūru</w:t>
      </w:r>
      <w:proofErr w:type="spellEnd"/>
      <w:r w:rsidRPr="00FB12AA">
        <w:rPr>
          <w:rFonts w:ascii="Times New Roman" w:hAnsi="Times New Roman" w:cs="Times New Roman"/>
          <w:color w:val="1A171B"/>
          <w:sz w:val="24"/>
          <w:szCs w:val="24"/>
        </w:rPr>
        <w:t xml:space="preserve"> prasmes, kā arī iniciatīvas un uzņēmējdarbības gars ir nepieciešams, lai cilvēks būtu motivēts mācībām, mērķtiecīgi sevi pilnveidotu un spētu atrast un saglabāt darbu. Šo prasmju apguvē liela loma ir izglītotājiem, jo prasmēm ir jākļūst par galveno izglītības rezultātu. Katram skolas beidzējam ir jābūt sagatavotam turpmākajam izglītības posmam vai nodarbinātībai un spējīgam uzņemties atbildību par savu personīgo lēmumu pieņemšanu un atbilstošu darbību. </w:t>
      </w:r>
    </w:p>
    <w:p w:rsidR="00FB12AA" w:rsidRPr="00FB12AA" w:rsidRDefault="00FB12AA" w:rsidP="00240B71">
      <w:pPr>
        <w:autoSpaceDE w:val="0"/>
        <w:autoSpaceDN w:val="0"/>
        <w:adjustRightInd w:val="0"/>
        <w:spacing w:line="360" w:lineRule="auto"/>
        <w:ind w:firstLine="720"/>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Modernai, konkurētspējīgai ekonomikai ir vajadzīgi darbinieki, kam ir prasmes, zināšanas un attieksmes, ko var izmantot jebkurā darba situācijā, un kam ir spējas un vēlēšanās nepārtraukti pielāgoties un gūt panākumus mainīgajā pasaulē. Tāpēc nodarbinātībai noderīgās prasmes ir būtiska karjeras vadības prasmju sastāvdaļa. Nodarbinātībai noderīgās prasmes tiek definētas kā “īpašību, prasmju un zināšanu kopums, kāds ir nepieciešams ikvienam darba tirgus dalībniekam, lai nodrošinātu savu efektivitāti darba vietā — sava paša izaugsmes, sava darba devēja un visas valsts ekonomikas labā”.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Komandas darbs</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cieņa pret citiem, sadarbošanās, pārliecināšana, diskusiju veicināšana, visu savstarpējās atkarības apzināšanās.</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Izpratne par biznesu un klientu</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pamatzināšanas par biznesa panākumu galvenajiem virzītājiem, tajā skaitā par inovāciju nozīmi un pārdomātu risku uzņemšanos, un vajadzība gandarīt klientu un veidot klienta lojalitāti.</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Problēmu risināšana</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faktu un situāciju analīze un radošās domāšanas lietošana atbilstošu risinājumu veidošanā.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Komunikācija un rakstīt un lasīt prasme</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rakstīt-lasīt prasmes lietošana, spēja radīt skaidru, strukturētu rakstu darbu un mutvārdu prasme, tajā skaitā klausīšanās un jautājumu uzdošana.</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lastRenderedPageBreak/>
        <w:t>Skaitīt prasmes lietošana</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manipulācijas ar cipariem, vispārējas matemātiskas zināšanas un to izmantošana praktiskā kontekstā (mērīšana, svēršana, aprēķināšana un formulu lietošana).</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Informācijas tehnoloģiju izmantošana</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xml:space="preserve">— IT </w:t>
      </w:r>
      <w:proofErr w:type="spellStart"/>
      <w:r w:rsidRPr="00FB12AA">
        <w:rPr>
          <w:rFonts w:ascii="Times New Roman" w:hAnsi="Times New Roman" w:cs="Times New Roman"/>
          <w:color w:val="1A171B"/>
          <w:sz w:val="24"/>
          <w:szCs w:val="24"/>
        </w:rPr>
        <w:t>pamatprasmes</w:t>
      </w:r>
      <w:proofErr w:type="spellEnd"/>
      <w:r w:rsidRPr="00FB12AA">
        <w:rPr>
          <w:rFonts w:ascii="Times New Roman" w:hAnsi="Times New Roman" w:cs="Times New Roman"/>
          <w:color w:val="1A171B"/>
          <w:sz w:val="24"/>
          <w:szCs w:val="24"/>
        </w:rPr>
        <w:t>, tajā skaitā iemaņas teksta apstrādē, failu vadībā un interneta meklētājprogrammas izmantošanā.</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b/>
          <w:color w:val="000000"/>
          <w:sz w:val="24"/>
          <w:szCs w:val="24"/>
        </w:rPr>
        <w:t>Iniciatīva un uzņēmējdarbība</w:t>
      </w:r>
      <w:r w:rsidRPr="00FB12AA">
        <w:rPr>
          <w:rFonts w:ascii="Times New Roman" w:hAnsi="Times New Roman" w:cs="Times New Roman"/>
          <w:color w:val="000000"/>
          <w:sz w:val="24"/>
          <w:szCs w:val="24"/>
        </w:rPr>
        <w:t xml:space="preserve"> </w:t>
      </w:r>
      <w:r w:rsidRPr="00FB12AA">
        <w:rPr>
          <w:rFonts w:ascii="Times New Roman" w:hAnsi="Times New Roman" w:cs="Times New Roman"/>
          <w:color w:val="1A171B"/>
          <w:sz w:val="24"/>
          <w:szCs w:val="24"/>
        </w:rPr>
        <w:t>— spēja demonstrēt inovatīvu pieeju, radošumu, sadarbošanos un riska uzņemšanos.</w:t>
      </w:r>
    </w:p>
    <w:p w:rsidR="00FB12AA" w:rsidRPr="00FB12AA"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FB12AA">
        <w:rPr>
          <w:rFonts w:ascii="Times New Roman" w:hAnsi="Times New Roman" w:cs="Times New Roman"/>
          <w:color w:val="1A171B"/>
          <w:sz w:val="24"/>
          <w:szCs w:val="24"/>
        </w:rPr>
        <w:t>Veiksmīga karjera ir saistīta ar cilvēka personības faktoriem ne mazāk kā ar izglītību un intelektu. Nodarbinātībai noderīgās prasmes ietver arī šādas personības īpašības, kas veicina vispārējo nodarbinātību: lojalitāte; atbildība un saistību ievērošana; godīgums un integritāte; entuziasms; uzticamība; prasme sevi prezentēt; veselais saprāts; pašcieņa; humora izjūta; līdzsvarota attieksme pret darbu un ģimenes dzīvi; spēja pārvarēt grūtības; motivācija; spēja pielāgoties.</w:t>
      </w:r>
      <w:r w:rsidR="00004936">
        <w:rPr>
          <w:rFonts w:ascii="Times New Roman" w:hAnsi="Times New Roman" w:cs="Times New Roman"/>
          <w:color w:val="1A171B"/>
          <w:sz w:val="24"/>
          <w:szCs w:val="24"/>
        </w:rPr>
        <w:t xml:space="preserve"> </w:t>
      </w:r>
      <w:r w:rsidRPr="00FB12AA">
        <w:rPr>
          <w:rFonts w:ascii="Times New Roman" w:hAnsi="Times New Roman" w:cs="Times New Roman"/>
          <w:color w:val="1A171B"/>
          <w:sz w:val="24"/>
          <w:szCs w:val="24"/>
        </w:rPr>
        <w:t>Visu šo īpašību pamatā ir jābūt pozitīvai attieksmei: “es varu” pieeja, gatavība ņemt dalību un ieguldīt, atvērtība jaunām idejām un vēlme ļaut tām īstenoties.</w:t>
      </w:r>
    </w:p>
    <w:p w:rsidR="00FB12AA" w:rsidRPr="00500C49" w:rsidRDefault="00500C49" w:rsidP="00240B71">
      <w:pPr>
        <w:autoSpaceDE w:val="0"/>
        <w:autoSpaceDN w:val="0"/>
        <w:adjustRightInd w:val="0"/>
        <w:spacing w:line="360" w:lineRule="auto"/>
        <w:jc w:val="center"/>
        <w:rPr>
          <w:rFonts w:ascii="Times New Roman" w:hAnsi="Times New Roman" w:cs="Times New Roman"/>
          <w:b/>
          <w:color w:val="1A171B"/>
          <w:sz w:val="24"/>
          <w:szCs w:val="24"/>
        </w:rPr>
      </w:pPr>
      <w:r w:rsidRPr="00500C49">
        <w:rPr>
          <w:rFonts w:ascii="Times New Roman" w:hAnsi="Times New Roman" w:cs="Times New Roman"/>
          <w:b/>
          <w:color w:val="1A171B"/>
          <w:sz w:val="24"/>
          <w:szCs w:val="24"/>
        </w:rPr>
        <w:t>K</w:t>
      </w:r>
      <w:r w:rsidR="00FB12AA" w:rsidRPr="00500C49">
        <w:rPr>
          <w:rFonts w:ascii="Times New Roman" w:hAnsi="Times New Roman" w:cs="Times New Roman"/>
          <w:b/>
          <w:color w:val="1A171B"/>
          <w:sz w:val="24"/>
          <w:szCs w:val="24"/>
        </w:rPr>
        <w:t xml:space="preserve">arjeras vajadzības </w:t>
      </w:r>
      <w:r>
        <w:rPr>
          <w:rFonts w:ascii="Times New Roman" w:hAnsi="Times New Roman" w:cs="Times New Roman"/>
          <w:b/>
          <w:color w:val="1A171B"/>
          <w:sz w:val="24"/>
          <w:szCs w:val="24"/>
        </w:rPr>
        <w:t xml:space="preserve">izglītojamajiem </w:t>
      </w:r>
      <w:r w:rsidR="00004936">
        <w:rPr>
          <w:rFonts w:ascii="Times New Roman" w:hAnsi="Times New Roman" w:cs="Times New Roman"/>
          <w:b/>
          <w:color w:val="1A171B"/>
          <w:sz w:val="24"/>
          <w:szCs w:val="24"/>
        </w:rPr>
        <w:t>profesionālās izglītības</w:t>
      </w:r>
      <w:r w:rsidRPr="00500C49">
        <w:rPr>
          <w:rFonts w:ascii="Times New Roman" w:hAnsi="Times New Roman" w:cs="Times New Roman"/>
          <w:b/>
          <w:color w:val="1A171B"/>
          <w:sz w:val="24"/>
          <w:szCs w:val="24"/>
        </w:rPr>
        <w:t xml:space="preserve"> vecumposmā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B12AA" w:rsidRPr="00500C49" w:rsidTr="00FB12AA">
        <w:tc>
          <w:tcPr>
            <w:tcW w:w="4261" w:type="dxa"/>
          </w:tcPr>
          <w:p w:rsidR="00FB12AA" w:rsidRPr="00500C49" w:rsidRDefault="00FB12AA" w:rsidP="00240B71">
            <w:pPr>
              <w:autoSpaceDE w:val="0"/>
              <w:autoSpaceDN w:val="0"/>
              <w:adjustRightInd w:val="0"/>
              <w:spacing w:line="360" w:lineRule="auto"/>
              <w:jc w:val="center"/>
              <w:rPr>
                <w:rFonts w:ascii="Times New Roman" w:hAnsi="Times New Roman" w:cs="Times New Roman"/>
                <w:b/>
                <w:color w:val="1A171B"/>
                <w:sz w:val="24"/>
                <w:szCs w:val="24"/>
              </w:rPr>
            </w:pPr>
            <w:r w:rsidRPr="00500C49">
              <w:rPr>
                <w:rFonts w:ascii="Times New Roman" w:hAnsi="Times New Roman" w:cs="Times New Roman"/>
                <w:b/>
                <w:color w:val="1A171B"/>
                <w:sz w:val="24"/>
                <w:szCs w:val="24"/>
              </w:rPr>
              <w:t>Attīstības iezīmes</w:t>
            </w:r>
          </w:p>
        </w:tc>
        <w:tc>
          <w:tcPr>
            <w:tcW w:w="4261" w:type="dxa"/>
          </w:tcPr>
          <w:p w:rsidR="00FB12AA" w:rsidRPr="00500C49" w:rsidRDefault="00FB12AA" w:rsidP="00240B71">
            <w:pPr>
              <w:autoSpaceDE w:val="0"/>
              <w:autoSpaceDN w:val="0"/>
              <w:adjustRightInd w:val="0"/>
              <w:spacing w:line="360" w:lineRule="auto"/>
              <w:jc w:val="center"/>
              <w:rPr>
                <w:rFonts w:ascii="Times New Roman" w:hAnsi="Times New Roman" w:cs="Times New Roman"/>
                <w:b/>
                <w:color w:val="1A171B"/>
                <w:sz w:val="24"/>
                <w:szCs w:val="24"/>
              </w:rPr>
            </w:pPr>
            <w:r w:rsidRPr="00500C49">
              <w:rPr>
                <w:rFonts w:ascii="Times New Roman" w:hAnsi="Times New Roman" w:cs="Times New Roman"/>
                <w:b/>
                <w:color w:val="1A171B"/>
                <w:sz w:val="24"/>
                <w:szCs w:val="24"/>
              </w:rPr>
              <w:t>Karjeras vajadzības</w:t>
            </w:r>
          </w:p>
        </w:tc>
      </w:tr>
      <w:tr w:rsidR="00FB12AA" w:rsidRPr="00500C49" w:rsidTr="00500C49">
        <w:trPr>
          <w:trHeight w:val="1365"/>
        </w:trPr>
        <w:tc>
          <w:tcPr>
            <w:tcW w:w="4261" w:type="dxa"/>
          </w:tcPr>
          <w:p w:rsidR="00FB12AA" w:rsidRPr="00500C49"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Veido savu identitāti</w:t>
            </w:r>
          </w:p>
          <w:p w:rsidR="00FB12AA" w:rsidRPr="00500C49" w:rsidRDefault="00FB12AA" w:rsidP="00240B71">
            <w:pPr>
              <w:autoSpaceDE w:val="0"/>
              <w:autoSpaceDN w:val="0"/>
              <w:adjustRightInd w:val="0"/>
              <w:spacing w:line="360" w:lineRule="auto"/>
              <w:jc w:val="both"/>
              <w:rPr>
                <w:rFonts w:ascii="Times New Roman" w:hAnsi="Times New Roman" w:cs="Times New Roman"/>
                <w:color w:val="1A171B"/>
                <w:sz w:val="24"/>
                <w:szCs w:val="24"/>
              </w:rPr>
            </w:pPr>
          </w:p>
        </w:tc>
        <w:tc>
          <w:tcPr>
            <w:tcW w:w="4261" w:type="dxa"/>
          </w:tcPr>
          <w:p w:rsidR="00FB12AA" w:rsidRPr="00500C49" w:rsidRDefault="00FB12AA"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Saprot, kā individuālā personība, spējas un intereses ir saistītas ar karjeras mērķiem</w:t>
            </w:r>
          </w:p>
        </w:tc>
      </w:tr>
      <w:tr w:rsidR="00500C49" w:rsidRPr="00500C49" w:rsidTr="00500C49">
        <w:trPr>
          <w:trHeight w:val="1269"/>
        </w:trPr>
        <w:tc>
          <w:tcPr>
            <w:tcW w:w="4261" w:type="dxa"/>
          </w:tcPr>
          <w:p w:rsidR="00500C49" w:rsidRP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Uzsāk lielākus un reālistiskākus darba/ karjeras meklējumus</w:t>
            </w:r>
          </w:p>
          <w:p w:rsidR="00500C49" w:rsidRP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p>
        </w:tc>
        <w:tc>
          <w:tcPr>
            <w:tcW w:w="4261" w:type="dxa"/>
          </w:tcPr>
          <w:p w:rsidR="00500C49" w:rsidRP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Saprot, kā izglītība ir saistīta ar augstskolas izvēli, turpmāku apmācību un/vai iekļaušanos darba tirgū</w:t>
            </w:r>
          </w:p>
        </w:tc>
      </w:tr>
      <w:tr w:rsidR="00500C49" w:rsidRPr="00500C49" w:rsidTr="00F86DAC">
        <w:trPr>
          <w:trHeight w:val="557"/>
        </w:trPr>
        <w:tc>
          <w:tcPr>
            <w:tcW w:w="4261" w:type="dxa"/>
          </w:tcPr>
          <w:p w:rsidR="00500C49" w:rsidRP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Attīsta interesi par sociāliem jautājumiem</w:t>
            </w:r>
          </w:p>
          <w:p w:rsidR="00500C49" w:rsidRP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p>
          <w:p w:rsid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p>
        </w:tc>
        <w:tc>
          <w:tcPr>
            <w:tcW w:w="4261" w:type="dxa"/>
          </w:tcPr>
          <w:p w:rsid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Demonstrē pārnesamās prasmes, kuras var izmantot dažādos darbos un piemērot mainīgajām darba prasībām</w:t>
            </w:r>
            <w:r>
              <w:rPr>
                <w:rFonts w:ascii="Times New Roman" w:hAnsi="Times New Roman" w:cs="Times New Roman"/>
                <w:color w:val="1A171B"/>
                <w:sz w:val="24"/>
                <w:szCs w:val="24"/>
              </w:rPr>
              <w:t>, s</w:t>
            </w:r>
            <w:r w:rsidRPr="00500C49">
              <w:rPr>
                <w:rFonts w:ascii="Times New Roman" w:hAnsi="Times New Roman" w:cs="Times New Roman"/>
                <w:color w:val="1A171B"/>
                <w:sz w:val="24"/>
                <w:szCs w:val="24"/>
              </w:rPr>
              <w:t>pējīgi izmantot plašus karjeras informācijas avotus</w:t>
            </w:r>
          </w:p>
        </w:tc>
      </w:tr>
      <w:tr w:rsidR="00500C49" w:rsidRPr="00500C49" w:rsidTr="00500C49">
        <w:trPr>
          <w:trHeight w:val="570"/>
        </w:trPr>
        <w:tc>
          <w:tcPr>
            <w:tcW w:w="4261" w:type="dxa"/>
          </w:tcPr>
          <w:p w:rsid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Kļūst aizvien patstāvīgāki</w:t>
            </w:r>
          </w:p>
        </w:tc>
        <w:tc>
          <w:tcPr>
            <w:tcW w:w="4261" w:type="dxa"/>
          </w:tcPr>
          <w:p w:rsidR="00500C49" w:rsidRDefault="00500C49" w:rsidP="00240B71">
            <w:pPr>
              <w:autoSpaceDE w:val="0"/>
              <w:autoSpaceDN w:val="0"/>
              <w:adjustRightInd w:val="0"/>
              <w:spacing w:line="360" w:lineRule="auto"/>
              <w:jc w:val="both"/>
              <w:rPr>
                <w:rFonts w:ascii="Times New Roman" w:hAnsi="Times New Roman" w:cs="Times New Roman"/>
                <w:color w:val="1A171B"/>
                <w:sz w:val="24"/>
                <w:szCs w:val="24"/>
              </w:rPr>
            </w:pPr>
            <w:r w:rsidRPr="00500C49">
              <w:rPr>
                <w:rFonts w:ascii="Times New Roman" w:hAnsi="Times New Roman" w:cs="Times New Roman"/>
                <w:color w:val="1A171B"/>
                <w:sz w:val="24"/>
                <w:szCs w:val="24"/>
              </w:rPr>
              <w:t>Demonstrē atbildīgu lēmumu pieņemšanu</w:t>
            </w:r>
          </w:p>
        </w:tc>
      </w:tr>
    </w:tbl>
    <w:p w:rsidR="00E34ECD" w:rsidRDefault="00E34ECD" w:rsidP="00240B71">
      <w:pPr>
        <w:pStyle w:val="Default"/>
        <w:spacing w:line="360" w:lineRule="auto"/>
        <w:ind w:left="720"/>
        <w:rPr>
          <w:b/>
          <w:bCs/>
        </w:rPr>
      </w:pPr>
    </w:p>
    <w:p w:rsidR="005C7363" w:rsidRDefault="005C7363" w:rsidP="00240B71">
      <w:pPr>
        <w:pStyle w:val="Default"/>
        <w:spacing w:line="360" w:lineRule="auto"/>
        <w:ind w:left="720"/>
        <w:jc w:val="center"/>
        <w:rPr>
          <w:b/>
          <w:bCs/>
        </w:rPr>
      </w:pPr>
    </w:p>
    <w:p w:rsidR="0053088A" w:rsidRPr="007D341F" w:rsidRDefault="005C7363" w:rsidP="00240B71">
      <w:pPr>
        <w:pStyle w:val="Default"/>
        <w:spacing w:line="360" w:lineRule="auto"/>
        <w:ind w:left="1080"/>
        <w:jc w:val="center"/>
        <w:rPr>
          <w:b/>
          <w:bCs/>
          <w:sz w:val="28"/>
          <w:szCs w:val="28"/>
        </w:rPr>
      </w:pPr>
      <w:r w:rsidRPr="007D341F">
        <w:rPr>
          <w:b/>
          <w:bCs/>
          <w:sz w:val="28"/>
          <w:szCs w:val="28"/>
        </w:rPr>
        <w:lastRenderedPageBreak/>
        <w:t>II KARJERAS IZGLĪTĪBAS PROGRAMMAS MĒRĶIS UN UZDEVUMI</w:t>
      </w:r>
    </w:p>
    <w:p w:rsidR="005C7363" w:rsidRDefault="005C7363" w:rsidP="00240B71">
      <w:pPr>
        <w:pStyle w:val="Default"/>
        <w:spacing w:line="360" w:lineRule="auto"/>
        <w:ind w:left="1080"/>
        <w:jc w:val="center"/>
        <w:rPr>
          <w:b/>
          <w:bCs/>
        </w:rPr>
      </w:pPr>
    </w:p>
    <w:p w:rsidR="0051331C" w:rsidRDefault="0051331C" w:rsidP="00240B71">
      <w:pPr>
        <w:pStyle w:val="Default"/>
        <w:spacing w:line="360" w:lineRule="auto"/>
        <w:ind w:left="1080"/>
        <w:rPr>
          <w:b/>
          <w:bCs/>
        </w:rPr>
      </w:pPr>
    </w:p>
    <w:p w:rsidR="00861DC1" w:rsidRDefault="00861DC1" w:rsidP="00240B71">
      <w:pPr>
        <w:pStyle w:val="Default"/>
        <w:spacing w:line="360" w:lineRule="auto"/>
        <w:rPr>
          <w:b/>
          <w:bCs/>
        </w:rPr>
      </w:pPr>
      <w:r w:rsidRPr="0053088A">
        <w:rPr>
          <w:b/>
          <w:bCs/>
        </w:rPr>
        <w:t xml:space="preserve">Programmas mērķis: </w:t>
      </w:r>
    </w:p>
    <w:p w:rsidR="0051331C" w:rsidRPr="0053088A" w:rsidRDefault="0051331C" w:rsidP="00240B71">
      <w:pPr>
        <w:pStyle w:val="Default"/>
        <w:spacing w:line="360" w:lineRule="auto"/>
      </w:pPr>
    </w:p>
    <w:p w:rsidR="00861DC1" w:rsidRDefault="00861DC1" w:rsidP="00240B71">
      <w:pPr>
        <w:pStyle w:val="Default"/>
        <w:spacing w:line="360" w:lineRule="auto"/>
        <w:jc w:val="both"/>
      </w:pPr>
      <w:r w:rsidRPr="0053088A">
        <w:t xml:space="preserve">Realizēt karjeras izglītības (KI) pasākumu plānu Ogres tehnikuma 1.-4. </w:t>
      </w:r>
      <w:r w:rsidR="0053088A" w:rsidRPr="0053088A">
        <w:t>k</w:t>
      </w:r>
      <w:r w:rsidRPr="0053088A">
        <w:t xml:space="preserve">ursu audzēkņiem sevis izzināšanai, informācijas meklēšanas prasmju attīstībai, karjeras iespēju apzināšanai, profesionālās identitātes veidošanai, profesionālās pašnoteikšanās un pašattīstības veicināšanai ar informatīviem pasākumiem par profesiju daudzveidību un augstskolu piedāvājumiem, kā arī ar grupu un individuālajām konsultācijām karjeras atbalstam. </w:t>
      </w:r>
    </w:p>
    <w:p w:rsidR="0051331C" w:rsidRPr="0053088A" w:rsidRDefault="0051331C" w:rsidP="00240B71">
      <w:pPr>
        <w:pStyle w:val="Default"/>
        <w:spacing w:line="360" w:lineRule="auto"/>
      </w:pPr>
    </w:p>
    <w:p w:rsidR="00861DC1" w:rsidRDefault="00861DC1" w:rsidP="00240B71">
      <w:pPr>
        <w:pStyle w:val="Default"/>
        <w:spacing w:line="360" w:lineRule="auto"/>
        <w:rPr>
          <w:b/>
          <w:bCs/>
        </w:rPr>
      </w:pPr>
      <w:r w:rsidRPr="0053088A">
        <w:rPr>
          <w:b/>
          <w:bCs/>
        </w:rPr>
        <w:t xml:space="preserve">Programmas uzdevumi: </w:t>
      </w:r>
    </w:p>
    <w:p w:rsidR="0051331C" w:rsidRPr="0053088A" w:rsidRDefault="0051331C" w:rsidP="00240B71">
      <w:pPr>
        <w:pStyle w:val="Default"/>
        <w:spacing w:line="360" w:lineRule="auto"/>
        <w:jc w:val="both"/>
      </w:pPr>
    </w:p>
    <w:p w:rsidR="00861DC1" w:rsidRPr="0053088A" w:rsidRDefault="00861DC1" w:rsidP="00240B71">
      <w:pPr>
        <w:pStyle w:val="Default"/>
        <w:numPr>
          <w:ilvl w:val="0"/>
          <w:numId w:val="11"/>
        </w:numPr>
        <w:spacing w:after="164" w:line="360" w:lineRule="auto"/>
        <w:jc w:val="both"/>
      </w:pPr>
      <w:r w:rsidRPr="0053088A">
        <w:t xml:space="preserve">Izpētīt un noteikt galvenos karjeras izglītības darbības virzienus </w:t>
      </w:r>
      <w:r w:rsidR="0051331C">
        <w:t>Ogres tehnikumā;</w:t>
      </w:r>
      <w:r w:rsidRPr="0053088A">
        <w:t xml:space="preserve"> </w:t>
      </w:r>
    </w:p>
    <w:p w:rsidR="005C7363" w:rsidRDefault="00861DC1" w:rsidP="00240B71">
      <w:pPr>
        <w:pStyle w:val="Default"/>
        <w:numPr>
          <w:ilvl w:val="0"/>
          <w:numId w:val="11"/>
        </w:numPr>
        <w:spacing w:after="164" w:line="360" w:lineRule="auto"/>
        <w:jc w:val="both"/>
      </w:pPr>
      <w:r w:rsidRPr="0053088A">
        <w:t>Sadarbībā ar klašu audzinātājiem un priekšmetu skolotājiem izzināt skolēnu vajadzības</w:t>
      </w:r>
      <w:r w:rsidR="0051331C">
        <w:t xml:space="preserve"> karjeras izglītības kontekstā;</w:t>
      </w:r>
    </w:p>
    <w:p w:rsidR="005C7363" w:rsidRDefault="0051331C" w:rsidP="00240B71">
      <w:pPr>
        <w:pStyle w:val="Default"/>
        <w:numPr>
          <w:ilvl w:val="0"/>
          <w:numId w:val="11"/>
        </w:numPr>
        <w:spacing w:after="164" w:line="360" w:lineRule="auto"/>
        <w:jc w:val="both"/>
      </w:pPr>
      <w:r>
        <w:t>N</w:t>
      </w:r>
      <w:r w:rsidRPr="0053088A">
        <w:t xml:space="preserve">odrošināt katram izglītojamam </w:t>
      </w:r>
      <w:proofErr w:type="spellStart"/>
      <w:r w:rsidRPr="0053088A">
        <w:t>pašnovērtēšanas</w:t>
      </w:r>
      <w:proofErr w:type="spellEnd"/>
      <w:r w:rsidRPr="0053088A">
        <w:t xml:space="preserve"> metož</w:t>
      </w:r>
      <w:r>
        <w:t>u apguves iespējas;</w:t>
      </w:r>
    </w:p>
    <w:p w:rsidR="0051331C" w:rsidRPr="0053088A" w:rsidRDefault="0051331C" w:rsidP="00240B71">
      <w:pPr>
        <w:pStyle w:val="Default"/>
        <w:numPr>
          <w:ilvl w:val="0"/>
          <w:numId w:val="11"/>
        </w:numPr>
        <w:spacing w:after="164" w:line="360" w:lineRule="auto"/>
        <w:jc w:val="both"/>
      </w:pPr>
      <w:r>
        <w:t>P</w:t>
      </w:r>
      <w:r w:rsidRPr="0053088A">
        <w:t>alīdzēt izmantot zināšanas par sevi, lai izprastu savas spējas, stiprās puses, intereses, prasmes un talantus, pie</w:t>
      </w:r>
      <w:r>
        <w:t>ņemtu lēmumus, noteiktu mērķus;</w:t>
      </w:r>
    </w:p>
    <w:p w:rsidR="0051331C" w:rsidRDefault="0051331C" w:rsidP="00240B71">
      <w:pPr>
        <w:pStyle w:val="Default"/>
        <w:numPr>
          <w:ilvl w:val="0"/>
          <w:numId w:val="11"/>
        </w:numPr>
        <w:spacing w:line="360" w:lineRule="auto"/>
        <w:jc w:val="both"/>
      </w:pPr>
      <w:r>
        <w:t>V</w:t>
      </w:r>
      <w:r w:rsidRPr="0053088A">
        <w:t>eidot katrā izglītojamā interesi par karjeru, iepazīstinot ar darba pasaules un ar to s</w:t>
      </w:r>
      <w:r>
        <w:t>aistīto izglītību daudzveidību;</w:t>
      </w:r>
    </w:p>
    <w:p w:rsidR="0051331C" w:rsidRDefault="0051331C" w:rsidP="00240B71">
      <w:pPr>
        <w:pStyle w:val="Default"/>
        <w:numPr>
          <w:ilvl w:val="0"/>
          <w:numId w:val="11"/>
        </w:numPr>
        <w:spacing w:line="360" w:lineRule="auto"/>
        <w:jc w:val="both"/>
      </w:pPr>
      <w:r>
        <w:t>P</w:t>
      </w:r>
      <w:r w:rsidRPr="0053088A">
        <w:t>alīdzēt katram izglītojamam pieņemt apzinātu lēmumu par turpmāko izglītību un ar</w:t>
      </w:r>
      <w:r>
        <w:t xml:space="preserve"> to saistīto iespējamo karjeru;</w:t>
      </w:r>
    </w:p>
    <w:p w:rsidR="00004936" w:rsidRDefault="00861DC1" w:rsidP="00240B71">
      <w:pPr>
        <w:pStyle w:val="Default"/>
        <w:numPr>
          <w:ilvl w:val="0"/>
          <w:numId w:val="11"/>
        </w:numPr>
        <w:spacing w:after="164" w:line="360" w:lineRule="auto"/>
        <w:jc w:val="both"/>
      </w:pPr>
      <w:r w:rsidRPr="0053088A">
        <w:t xml:space="preserve">Veidot KI pasākumu plānu darbam ar </w:t>
      </w:r>
      <w:r w:rsidR="0053088A" w:rsidRPr="0053088A">
        <w:t>1.-4.kursu</w:t>
      </w:r>
      <w:r w:rsidRPr="0053088A">
        <w:t xml:space="preserve"> grupām, tai skaitā grupu</w:t>
      </w:r>
      <w:r w:rsidR="0051331C">
        <w:t xml:space="preserve"> un individuālām konsultācijām;</w:t>
      </w:r>
    </w:p>
    <w:p w:rsidR="00861DC1" w:rsidRPr="0053088A" w:rsidRDefault="00861DC1" w:rsidP="00240B71">
      <w:pPr>
        <w:pStyle w:val="Default"/>
        <w:numPr>
          <w:ilvl w:val="0"/>
          <w:numId w:val="11"/>
        </w:numPr>
        <w:spacing w:after="164" w:line="360" w:lineRule="auto"/>
        <w:jc w:val="both"/>
      </w:pPr>
      <w:r w:rsidRPr="0053088A">
        <w:t xml:space="preserve">Sistemātiski izvērtēt un pilnveidot KI programmas pasākumu plānu un aktualitātes </w:t>
      </w:r>
      <w:r w:rsidR="0053088A" w:rsidRPr="0053088A">
        <w:t>Ogres tehnikuma</w:t>
      </w:r>
      <w:r w:rsidRPr="0053088A">
        <w:t xml:space="preserve"> </w:t>
      </w:r>
      <w:r w:rsidR="0051331C">
        <w:t>izglītojamajiem;</w:t>
      </w:r>
    </w:p>
    <w:p w:rsidR="00861DC1" w:rsidRDefault="0051331C" w:rsidP="00240B71">
      <w:pPr>
        <w:pStyle w:val="Default"/>
        <w:numPr>
          <w:ilvl w:val="0"/>
          <w:numId w:val="11"/>
        </w:numPr>
        <w:spacing w:line="360" w:lineRule="auto"/>
        <w:jc w:val="both"/>
      </w:pPr>
      <w:r>
        <w:t>N</w:t>
      </w:r>
      <w:r w:rsidR="00861DC1" w:rsidRPr="0053088A">
        <w:t>odrošināt iespēju gūt darbības pieredz</w:t>
      </w:r>
      <w:r>
        <w:t>i.</w:t>
      </w:r>
    </w:p>
    <w:p w:rsidR="004B33A1" w:rsidRDefault="004B33A1" w:rsidP="004B33A1">
      <w:pPr>
        <w:pStyle w:val="Default"/>
        <w:spacing w:line="360" w:lineRule="auto"/>
        <w:jc w:val="both"/>
      </w:pPr>
    </w:p>
    <w:p w:rsidR="004B33A1" w:rsidRPr="0053088A" w:rsidRDefault="004B33A1" w:rsidP="004B33A1">
      <w:pPr>
        <w:pStyle w:val="Default"/>
        <w:spacing w:line="360" w:lineRule="auto"/>
        <w:jc w:val="both"/>
      </w:pPr>
    </w:p>
    <w:p w:rsidR="0051331C" w:rsidRPr="007D341F" w:rsidRDefault="0051331C" w:rsidP="00240B71">
      <w:pPr>
        <w:pStyle w:val="Default"/>
        <w:spacing w:line="360" w:lineRule="auto"/>
        <w:jc w:val="both"/>
        <w:rPr>
          <w:sz w:val="28"/>
          <w:szCs w:val="28"/>
        </w:rPr>
      </w:pPr>
    </w:p>
    <w:p w:rsidR="005951F8" w:rsidRPr="007D341F" w:rsidRDefault="005C7363" w:rsidP="00240B71">
      <w:pPr>
        <w:autoSpaceDE w:val="0"/>
        <w:autoSpaceDN w:val="0"/>
        <w:adjustRightInd w:val="0"/>
        <w:spacing w:line="360" w:lineRule="auto"/>
        <w:ind w:firstLine="720"/>
        <w:jc w:val="center"/>
        <w:rPr>
          <w:rFonts w:ascii="Times New Roman" w:eastAsia="Calibri" w:hAnsi="Times New Roman" w:cs="Times New Roman"/>
          <w:b/>
          <w:color w:val="1A171B"/>
          <w:sz w:val="28"/>
          <w:szCs w:val="28"/>
        </w:rPr>
      </w:pPr>
      <w:r w:rsidRPr="007D341F">
        <w:rPr>
          <w:rFonts w:ascii="Times New Roman" w:eastAsia="Calibri" w:hAnsi="Times New Roman" w:cs="Times New Roman"/>
          <w:b/>
          <w:color w:val="1A171B"/>
          <w:sz w:val="28"/>
          <w:szCs w:val="28"/>
        </w:rPr>
        <w:lastRenderedPageBreak/>
        <w:t>III KARJERAS IZGLĪTĪBAS SATURS</w:t>
      </w:r>
    </w:p>
    <w:p w:rsidR="005951F8" w:rsidRPr="005951F8" w:rsidRDefault="005951F8" w:rsidP="00240B71">
      <w:pPr>
        <w:autoSpaceDE w:val="0"/>
        <w:autoSpaceDN w:val="0"/>
        <w:adjustRightInd w:val="0"/>
        <w:spacing w:line="360" w:lineRule="auto"/>
        <w:jc w:val="both"/>
        <w:rPr>
          <w:rFonts w:ascii="Times New Roman" w:eastAsia="Calibri" w:hAnsi="Times New Roman" w:cs="Times New Roman"/>
          <w:color w:val="1A171B"/>
          <w:sz w:val="24"/>
          <w:szCs w:val="24"/>
        </w:rPr>
      </w:pPr>
      <w:r>
        <w:rPr>
          <w:rFonts w:ascii="Times New Roman" w:hAnsi="Times New Roman" w:cs="Times New Roman"/>
          <w:b/>
          <w:color w:val="1A171B"/>
          <w:sz w:val="24"/>
          <w:szCs w:val="24"/>
        </w:rPr>
        <w:t>1</w:t>
      </w:r>
      <w:r w:rsidRPr="005951F8">
        <w:rPr>
          <w:rFonts w:ascii="Times New Roman" w:eastAsia="Calibri" w:hAnsi="Times New Roman" w:cs="Times New Roman"/>
          <w:b/>
          <w:color w:val="1A171B"/>
          <w:sz w:val="24"/>
          <w:szCs w:val="24"/>
        </w:rPr>
        <w:t>.</w:t>
      </w:r>
      <w:r w:rsidRPr="005951F8">
        <w:rPr>
          <w:rFonts w:ascii="Times New Roman" w:eastAsia="Calibri" w:hAnsi="Times New Roman" w:cs="Times New Roman"/>
          <w:color w:val="1A171B"/>
          <w:sz w:val="24"/>
          <w:szCs w:val="24"/>
        </w:rPr>
        <w:t xml:space="preserve"> Karjeras izglītības programmas apguves organizācijas pamatnosacījums ir — īstenot karjeras izglītību tā, lai izglītojamais iegūtu gan zināšanas konkrētā izglītības jomā (</w:t>
      </w:r>
      <w:proofErr w:type="spellStart"/>
      <w:r w:rsidRPr="005951F8">
        <w:rPr>
          <w:rFonts w:ascii="Times New Roman" w:eastAsia="Calibri" w:hAnsi="Times New Roman" w:cs="Times New Roman"/>
          <w:color w:val="1A171B"/>
          <w:sz w:val="24"/>
          <w:szCs w:val="24"/>
        </w:rPr>
        <w:t>pašizpēte</w:t>
      </w:r>
      <w:proofErr w:type="spellEnd"/>
      <w:r w:rsidRPr="005951F8">
        <w:rPr>
          <w:rFonts w:ascii="Times New Roman" w:eastAsia="Calibri" w:hAnsi="Times New Roman" w:cs="Times New Roman"/>
          <w:color w:val="1A171B"/>
          <w:sz w:val="24"/>
          <w:szCs w:val="24"/>
        </w:rPr>
        <w:t>, karjeras izpēte, karjeras plānošana un vadība) un formā (mācību priekšmetu stunda, klases stunda, konsultācijas, ārpusstundu pasākumi), gan universālas, vispārējas prasmes, saistītas ar darbības pieredzi, kas palīdzētu rīkoties gan iepriekš zināmās, gan jaunās dzīves situācijās.</w:t>
      </w:r>
    </w:p>
    <w:p w:rsidR="005951F8" w:rsidRPr="005951F8" w:rsidRDefault="005951F8" w:rsidP="00240B71">
      <w:pPr>
        <w:autoSpaceDE w:val="0"/>
        <w:autoSpaceDN w:val="0"/>
        <w:adjustRightInd w:val="0"/>
        <w:spacing w:line="360" w:lineRule="auto"/>
        <w:jc w:val="both"/>
        <w:rPr>
          <w:rFonts w:ascii="Times New Roman" w:eastAsia="Calibri" w:hAnsi="Times New Roman" w:cs="Times New Roman"/>
          <w:color w:val="1A171B"/>
          <w:sz w:val="24"/>
          <w:szCs w:val="24"/>
        </w:rPr>
      </w:pPr>
      <w:r>
        <w:rPr>
          <w:rFonts w:ascii="Times New Roman" w:hAnsi="Times New Roman" w:cs="Times New Roman"/>
          <w:b/>
          <w:color w:val="1A171B"/>
          <w:sz w:val="24"/>
          <w:szCs w:val="24"/>
        </w:rPr>
        <w:t>2.</w:t>
      </w:r>
      <w:r w:rsidRPr="005951F8">
        <w:rPr>
          <w:rFonts w:ascii="Times New Roman" w:eastAsia="Calibri" w:hAnsi="Times New Roman" w:cs="Times New Roman"/>
          <w:color w:val="1A171B"/>
          <w:sz w:val="24"/>
          <w:szCs w:val="24"/>
        </w:rPr>
        <w:t xml:space="preserve"> Katra karjeras izglītības joma — </w:t>
      </w:r>
      <w:proofErr w:type="spellStart"/>
      <w:r w:rsidRPr="005951F8">
        <w:rPr>
          <w:rFonts w:ascii="Times New Roman" w:eastAsia="Calibri" w:hAnsi="Times New Roman" w:cs="Times New Roman"/>
          <w:b/>
          <w:color w:val="1A171B"/>
          <w:sz w:val="24"/>
          <w:szCs w:val="24"/>
        </w:rPr>
        <w:t>pašizpēte</w:t>
      </w:r>
      <w:proofErr w:type="spellEnd"/>
      <w:r w:rsidRPr="005951F8">
        <w:rPr>
          <w:rFonts w:ascii="Times New Roman" w:eastAsia="Calibri" w:hAnsi="Times New Roman" w:cs="Times New Roman"/>
          <w:b/>
          <w:color w:val="1A171B"/>
          <w:sz w:val="24"/>
          <w:szCs w:val="24"/>
        </w:rPr>
        <w:t>, karjeras izpēte un karjeras plānošana un vadība</w:t>
      </w:r>
      <w:r w:rsidRPr="005951F8">
        <w:rPr>
          <w:rFonts w:ascii="Times New Roman" w:eastAsia="Calibri" w:hAnsi="Times New Roman" w:cs="Times New Roman"/>
          <w:color w:val="1A171B"/>
          <w:sz w:val="24"/>
          <w:szCs w:val="24"/>
        </w:rPr>
        <w:t xml:space="preserve"> — ietver vairāku mācību priekšmetu un audzināšanas darba saturu, tā pilnveides virzienu integrācijas aspektā.</w:t>
      </w:r>
    </w:p>
    <w:p w:rsidR="005951F8" w:rsidRPr="005951F8" w:rsidRDefault="00004936" w:rsidP="00240B71">
      <w:pPr>
        <w:autoSpaceDE w:val="0"/>
        <w:autoSpaceDN w:val="0"/>
        <w:adjustRightInd w:val="0"/>
        <w:spacing w:line="360" w:lineRule="auto"/>
        <w:jc w:val="both"/>
        <w:rPr>
          <w:rFonts w:ascii="Times New Roman" w:eastAsia="Calibri" w:hAnsi="Times New Roman" w:cs="Times New Roman"/>
          <w:color w:val="1A171B"/>
          <w:sz w:val="24"/>
          <w:szCs w:val="24"/>
        </w:rPr>
      </w:pPr>
      <w:r>
        <w:rPr>
          <w:rFonts w:ascii="Times New Roman" w:eastAsia="Calibri" w:hAnsi="Times New Roman" w:cs="Times New Roman"/>
          <w:b/>
          <w:color w:val="1A171B"/>
          <w:sz w:val="24"/>
          <w:szCs w:val="24"/>
        </w:rPr>
        <w:t>3</w:t>
      </w:r>
      <w:r w:rsidR="005951F8" w:rsidRPr="005951F8">
        <w:rPr>
          <w:rFonts w:ascii="Times New Roman" w:eastAsia="Calibri" w:hAnsi="Times New Roman" w:cs="Times New Roman"/>
          <w:b/>
          <w:color w:val="1A171B"/>
          <w:sz w:val="24"/>
          <w:szCs w:val="24"/>
        </w:rPr>
        <w:t xml:space="preserve">. </w:t>
      </w:r>
      <w:r w:rsidR="005951F8" w:rsidRPr="005951F8">
        <w:rPr>
          <w:rFonts w:ascii="Times New Roman" w:eastAsia="Calibri" w:hAnsi="Times New Roman" w:cs="Times New Roman"/>
          <w:color w:val="1A171B"/>
          <w:sz w:val="24"/>
          <w:szCs w:val="24"/>
        </w:rPr>
        <w:t>Pamatjoma</w:t>
      </w:r>
      <w:r w:rsidR="005951F8" w:rsidRPr="005951F8">
        <w:rPr>
          <w:rFonts w:ascii="Times New Roman" w:eastAsia="Calibri" w:hAnsi="Times New Roman" w:cs="Times New Roman"/>
          <w:b/>
          <w:color w:val="1A171B"/>
          <w:sz w:val="24"/>
          <w:szCs w:val="24"/>
        </w:rPr>
        <w:t xml:space="preserve"> “</w:t>
      </w:r>
      <w:proofErr w:type="spellStart"/>
      <w:r w:rsidR="005951F8" w:rsidRPr="005951F8">
        <w:rPr>
          <w:rFonts w:ascii="Times New Roman" w:eastAsia="Calibri" w:hAnsi="Times New Roman" w:cs="Times New Roman"/>
          <w:b/>
          <w:color w:val="1A171B"/>
          <w:sz w:val="24"/>
          <w:szCs w:val="24"/>
        </w:rPr>
        <w:t>Pašizpēte</w:t>
      </w:r>
      <w:proofErr w:type="spellEnd"/>
      <w:r w:rsidR="005951F8" w:rsidRPr="005951F8">
        <w:rPr>
          <w:rFonts w:ascii="Times New Roman" w:eastAsia="Calibri" w:hAnsi="Times New Roman" w:cs="Times New Roman"/>
          <w:b/>
          <w:color w:val="1A171B"/>
          <w:sz w:val="24"/>
          <w:szCs w:val="24"/>
        </w:rPr>
        <w:t>”</w:t>
      </w:r>
      <w:r w:rsidR="005951F8" w:rsidRPr="005951F8">
        <w:rPr>
          <w:rFonts w:ascii="Times New Roman" w:eastAsia="Calibri" w:hAnsi="Times New Roman" w:cs="Times New Roman"/>
          <w:color w:val="1A171B"/>
          <w:sz w:val="24"/>
          <w:szCs w:val="24"/>
        </w:rPr>
        <w:t xml:space="preserve"> ietver šādas saturiskās tēmas: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 xml:space="preserve">7.1. mana identitāte, </w:t>
      </w:r>
      <w:proofErr w:type="spellStart"/>
      <w:r w:rsidRPr="005951F8">
        <w:rPr>
          <w:rFonts w:ascii="Times New Roman" w:eastAsia="Calibri" w:hAnsi="Times New Roman" w:cs="Times New Roman"/>
          <w:color w:val="1A171B"/>
          <w:sz w:val="24"/>
          <w:szCs w:val="24"/>
        </w:rPr>
        <w:t>paštēls</w:t>
      </w:r>
      <w:proofErr w:type="spellEnd"/>
      <w:r w:rsidRPr="005951F8">
        <w:rPr>
          <w:rFonts w:ascii="Times New Roman" w:eastAsia="Calibri" w:hAnsi="Times New Roman" w:cs="Times New Roman"/>
          <w:color w:val="1A171B"/>
          <w:sz w:val="24"/>
          <w:szCs w:val="24"/>
        </w:rPr>
        <w:t>, mana rakstura īpašības;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7.2. manas intereses, hobiji, spējas, brīvais laiks;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7.3. mana ģimene, tās loma, tradīcijas;</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 xml:space="preserve">7.4. sevis iepazīšanas un izpētes veidi, to sasaiste ar iecerēto profesiju, </w:t>
      </w:r>
      <w:proofErr w:type="spellStart"/>
      <w:r w:rsidRPr="005951F8">
        <w:rPr>
          <w:rFonts w:ascii="Times New Roman" w:eastAsia="Calibri" w:hAnsi="Times New Roman" w:cs="Times New Roman"/>
          <w:color w:val="1A171B"/>
          <w:sz w:val="24"/>
          <w:szCs w:val="24"/>
        </w:rPr>
        <w:t>pašnovērtēšana</w:t>
      </w:r>
      <w:proofErr w:type="spellEnd"/>
      <w:r w:rsidRPr="005951F8">
        <w:rPr>
          <w:rFonts w:ascii="Times New Roman" w:eastAsia="Calibri" w:hAnsi="Times New Roman" w:cs="Times New Roman"/>
          <w:color w:val="1A171B"/>
          <w:sz w:val="24"/>
          <w:szCs w:val="24"/>
        </w:rPr>
        <w:t>;</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7.5. attieksmes un vērtības;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7.6. prasme sadarboties, risināt konfliktus;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7.7. mana veselība un nākotnes nodomi;</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7.8. mācīšanās prasmes, mācību sasniegumi, to saistība ar nākotnes nodomu īstenošanu;</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7.9. pašaudzināšana.</w:t>
      </w:r>
    </w:p>
    <w:p w:rsidR="005951F8" w:rsidRPr="005951F8" w:rsidRDefault="00004936" w:rsidP="00240B71">
      <w:pPr>
        <w:autoSpaceDE w:val="0"/>
        <w:autoSpaceDN w:val="0"/>
        <w:adjustRightInd w:val="0"/>
        <w:spacing w:line="360" w:lineRule="auto"/>
        <w:jc w:val="both"/>
        <w:rPr>
          <w:rFonts w:ascii="Times New Roman" w:eastAsia="Calibri" w:hAnsi="Times New Roman" w:cs="Times New Roman"/>
          <w:color w:val="1A171B"/>
          <w:sz w:val="24"/>
          <w:szCs w:val="24"/>
        </w:rPr>
      </w:pPr>
      <w:r>
        <w:rPr>
          <w:rFonts w:ascii="Times New Roman" w:eastAsia="Calibri" w:hAnsi="Times New Roman" w:cs="Times New Roman"/>
          <w:color w:val="1A171B"/>
          <w:sz w:val="24"/>
          <w:szCs w:val="24"/>
        </w:rPr>
        <w:t>4</w:t>
      </w:r>
      <w:r w:rsidR="005951F8" w:rsidRPr="005951F8">
        <w:rPr>
          <w:rFonts w:ascii="Times New Roman" w:eastAsia="Calibri" w:hAnsi="Times New Roman" w:cs="Times New Roman"/>
          <w:color w:val="1A171B"/>
          <w:sz w:val="24"/>
          <w:szCs w:val="24"/>
        </w:rPr>
        <w:t xml:space="preserve">. </w:t>
      </w:r>
      <w:r w:rsidR="005951F8" w:rsidRPr="005951F8">
        <w:rPr>
          <w:rFonts w:ascii="Times New Roman" w:eastAsia="Calibri" w:hAnsi="Times New Roman" w:cs="Times New Roman"/>
          <w:b/>
          <w:color w:val="1A171B"/>
          <w:sz w:val="24"/>
          <w:szCs w:val="24"/>
        </w:rPr>
        <w:t>Pamatjoma “Karjeras izpēte”</w:t>
      </w:r>
      <w:r w:rsidR="005951F8" w:rsidRPr="005951F8">
        <w:rPr>
          <w:rFonts w:ascii="Times New Roman" w:eastAsia="Calibri" w:hAnsi="Times New Roman" w:cs="Times New Roman"/>
          <w:color w:val="1A171B"/>
          <w:sz w:val="24"/>
          <w:szCs w:val="24"/>
        </w:rPr>
        <w:t xml:space="preserve"> ietver šādas saturiskas tēmas: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8.1. darba nozīme cilvēka dzīvē;</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8.2. populāras un sabiedrībā augstu vērtētas profesijas, profesiju daudzveidība, to tipi;</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8.3. manu vecāku darba dzīve;</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8.4. informācijas avoti un izglītības pasaules pētīšana;</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8.5. profesionālā kvalifikācija un tās ieguve;</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8.6. darba tirgus un nodarbinātība;</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lastRenderedPageBreak/>
        <w:t>8.7. sociālā vide un nodarbinātība;</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8.8. izglītības veidi un līmeņi, dažādas izglītības iestādes;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8.9. darba likumdošana, darba drošība;</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 xml:space="preserve">8.10. </w:t>
      </w:r>
      <w:proofErr w:type="spellStart"/>
      <w:r w:rsidRPr="005951F8">
        <w:rPr>
          <w:rFonts w:ascii="Times New Roman" w:eastAsia="Calibri" w:hAnsi="Times New Roman" w:cs="Times New Roman"/>
          <w:color w:val="1A171B"/>
          <w:sz w:val="24"/>
          <w:szCs w:val="24"/>
        </w:rPr>
        <w:t>pašnodarbinātība</w:t>
      </w:r>
      <w:proofErr w:type="spellEnd"/>
      <w:r w:rsidRPr="005951F8">
        <w:rPr>
          <w:rFonts w:ascii="Times New Roman" w:eastAsia="Calibri" w:hAnsi="Times New Roman" w:cs="Times New Roman"/>
          <w:color w:val="1A171B"/>
          <w:sz w:val="24"/>
          <w:szCs w:val="24"/>
        </w:rPr>
        <w:t>.</w:t>
      </w:r>
    </w:p>
    <w:p w:rsidR="005951F8" w:rsidRPr="005951F8" w:rsidRDefault="00004936" w:rsidP="00240B71">
      <w:pPr>
        <w:autoSpaceDE w:val="0"/>
        <w:autoSpaceDN w:val="0"/>
        <w:adjustRightInd w:val="0"/>
        <w:spacing w:line="360" w:lineRule="auto"/>
        <w:jc w:val="both"/>
        <w:rPr>
          <w:rFonts w:ascii="Times New Roman" w:eastAsia="Calibri" w:hAnsi="Times New Roman" w:cs="Times New Roman"/>
          <w:color w:val="1A171B"/>
          <w:sz w:val="24"/>
          <w:szCs w:val="24"/>
        </w:rPr>
      </w:pPr>
      <w:r>
        <w:rPr>
          <w:rFonts w:ascii="Times New Roman" w:eastAsia="Calibri" w:hAnsi="Times New Roman" w:cs="Times New Roman"/>
          <w:color w:val="1A171B"/>
          <w:sz w:val="24"/>
          <w:szCs w:val="24"/>
        </w:rPr>
        <w:t>5</w:t>
      </w:r>
      <w:r w:rsidR="005951F8" w:rsidRPr="005951F8">
        <w:rPr>
          <w:rFonts w:ascii="Times New Roman" w:eastAsia="Calibri" w:hAnsi="Times New Roman" w:cs="Times New Roman"/>
          <w:color w:val="1A171B"/>
          <w:sz w:val="24"/>
          <w:szCs w:val="24"/>
        </w:rPr>
        <w:t xml:space="preserve">. </w:t>
      </w:r>
      <w:r w:rsidR="005951F8" w:rsidRPr="005951F8">
        <w:rPr>
          <w:rFonts w:ascii="Times New Roman" w:eastAsia="Calibri" w:hAnsi="Times New Roman" w:cs="Times New Roman"/>
          <w:b/>
          <w:color w:val="1A171B"/>
          <w:sz w:val="24"/>
          <w:szCs w:val="24"/>
        </w:rPr>
        <w:t>Pamatjoma “Karjeras plānošana un vadība”</w:t>
      </w:r>
      <w:r w:rsidR="005951F8" w:rsidRPr="005951F8">
        <w:rPr>
          <w:rFonts w:ascii="Times New Roman" w:eastAsia="Calibri" w:hAnsi="Times New Roman" w:cs="Times New Roman"/>
          <w:color w:val="1A171B"/>
          <w:sz w:val="24"/>
          <w:szCs w:val="24"/>
        </w:rPr>
        <w:t xml:space="preserve"> ietver šādas saturiskas tēmas:</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9.1. lēmumu pieņemšanas paņēmieni karjeras plānošanai;</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9.2. lēmuma pieņemšana par karjeru. Dažādu faktoru ietekme (ģimene, skola, draugi, sabiedrība u.c.);</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9.3. dažādu karjeru pozitīvie un negatīvie aspekti;</w:t>
      </w:r>
    </w:p>
    <w:p w:rsidR="005951F8" w:rsidRPr="005951F8" w:rsidRDefault="005951F8" w:rsidP="00240B71">
      <w:pPr>
        <w:autoSpaceDE w:val="0"/>
        <w:autoSpaceDN w:val="0"/>
        <w:adjustRightInd w:val="0"/>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9.4. kad viss nenorit tā, kā plānots;</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9.5. mani nākotnes mērķi un to sasniegšanas plāns (īstermiņa un ilgtermiņa plānošana);</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9.6. pārmaiņas manā dzīvē;</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9.7. komandas darba pieredze;</w:t>
      </w:r>
    </w:p>
    <w:p w:rsidR="005951F8" w:rsidRPr="005951F8" w:rsidRDefault="005951F8" w:rsidP="00240B71">
      <w:pPr>
        <w:autoSpaceDE w:val="0"/>
        <w:autoSpaceDN w:val="0"/>
        <w:adjustRightInd w:val="0"/>
        <w:spacing w:line="360" w:lineRule="auto"/>
        <w:ind w:left="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9.8. praktisko iemaņu gūšana dažādās profesijās;</w:t>
      </w:r>
    </w:p>
    <w:p w:rsidR="005951F8" w:rsidRDefault="005951F8" w:rsidP="00240B71">
      <w:pPr>
        <w:spacing w:line="360" w:lineRule="auto"/>
        <w:ind w:firstLine="720"/>
        <w:jc w:val="both"/>
        <w:rPr>
          <w:rFonts w:ascii="Times New Roman" w:eastAsia="Calibri" w:hAnsi="Times New Roman" w:cs="Times New Roman"/>
          <w:color w:val="1A171B"/>
          <w:sz w:val="24"/>
          <w:szCs w:val="24"/>
        </w:rPr>
      </w:pPr>
      <w:r w:rsidRPr="005951F8">
        <w:rPr>
          <w:rFonts w:ascii="Times New Roman" w:eastAsia="Calibri" w:hAnsi="Times New Roman" w:cs="Times New Roman"/>
          <w:color w:val="1A171B"/>
          <w:sz w:val="24"/>
          <w:szCs w:val="24"/>
        </w:rPr>
        <w:t>9.9. sevis prezentēšana.</w:t>
      </w:r>
    </w:p>
    <w:p w:rsidR="00E34ECD" w:rsidRDefault="00E34ECD" w:rsidP="00240B71">
      <w:pPr>
        <w:pStyle w:val="Default"/>
        <w:spacing w:line="360" w:lineRule="auto"/>
      </w:pPr>
    </w:p>
    <w:p w:rsidR="00BB539E" w:rsidRDefault="00F86DAC" w:rsidP="00240B71">
      <w:pPr>
        <w:spacing w:line="360" w:lineRule="auto"/>
        <w:jc w:val="center"/>
        <w:rPr>
          <w:rFonts w:ascii="Times New Roman" w:hAnsi="Times New Roman" w:cs="Times New Roman"/>
          <w:b/>
          <w:sz w:val="28"/>
          <w:szCs w:val="28"/>
        </w:rPr>
      </w:pPr>
      <w:r w:rsidRPr="007D341F">
        <w:rPr>
          <w:rFonts w:ascii="Times New Roman" w:hAnsi="Times New Roman" w:cs="Times New Roman"/>
          <w:b/>
          <w:sz w:val="28"/>
          <w:szCs w:val="28"/>
        </w:rPr>
        <w:t xml:space="preserve">IV </w:t>
      </w:r>
      <w:r w:rsidR="00A26064" w:rsidRPr="007D341F">
        <w:rPr>
          <w:rFonts w:ascii="Times New Roman" w:hAnsi="Times New Roman" w:cs="Times New Roman"/>
          <w:b/>
          <w:sz w:val="28"/>
          <w:szCs w:val="28"/>
        </w:rPr>
        <w:t>K</w:t>
      </w:r>
      <w:r w:rsidRPr="007D341F">
        <w:rPr>
          <w:rFonts w:ascii="Times New Roman" w:hAnsi="Times New Roman" w:cs="Times New Roman"/>
          <w:b/>
          <w:sz w:val="28"/>
          <w:szCs w:val="28"/>
        </w:rPr>
        <w:t>ARJERAS IZGLĪTĪBAS PASĀKUMU PROGRAMMA</w:t>
      </w:r>
    </w:p>
    <w:tbl>
      <w:tblPr>
        <w:tblStyle w:val="TableGrid"/>
        <w:tblW w:w="9606" w:type="dxa"/>
        <w:tblLayout w:type="fixed"/>
        <w:tblLook w:val="04A0" w:firstRow="1" w:lastRow="0" w:firstColumn="1" w:lastColumn="0" w:noHBand="0" w:noVBand="1"/>
      </w:tblPr>
      <w:tblGrid>
        <w:gridCol w:w="2518"/>
        <w:gridCol w:w="7088"/>
      </w:tblGrid>
      <w:tr w:rsidR="00B31DBE" w:rsidRPr="00E510DA" w:rsidTr="00E510DA">
        <w:tc>
          <w:tcPr>
            <w:tcW w:w="2518" w:type="dxa"/>
          </w:tcPr>
          <w:p w:rsidR="00B31DBE" w:rsidRPr="00E510DA" w:rsidRDefault="00B31DBE" w:rsidP="00B31DBE">
            <w:pPr>
              <w:spacing w:line="360" w:lineRule="auto"/>
              <w:rPr>
                <w:rFonts w:ascii="Times New Roman" w:hAnsi="Times New Roman" w:cs="Times New Roman"/>
                <w:sz w:val="24"/>
                <w:szCs w:val="24"/>
              </w:rPr>
            </w:pPr>
            <w:r w:rsidRPr="00E510DA">
              <w:rPr>
                <w:rFonts w:ascii="Times New Roman" w:hAnsi="Times New Roman" w:cs="Times New Roman"/>
                <w:sz w:val="24"/>
                <w:szCs w:val="24"/>
              </w:rPr>
              <w:t>Klases stundās</w:t>
            </w:r>
          </w:p>
        </w:tc>
        <w:tc>
          <w:tcPr>
            <w:tcW w:w="7088" w:type="dxa"/>
          </w:tcPr>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Mani sapņi un nākotnes nodomi.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Pareizi nenovērtēdams savas spējas, panākumus negūsi.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Manas intereses un prasmes.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Mans mērķtiecīgums.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Kāds es esmu saskarsmē ar citiem.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Manu vecāku „Veiksmes stāsti”.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Ģimene un tās ietekme.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Riskēt vai vispār atteikties no riska.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Kas es esmu? Ko es protu, varu un daru?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Darbs un vaļasprieks.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lastRenderedPageBreak/>
              <w:t xml:space="preserve">Veiksmes stāsti, tikšanās ar skolas absolventiem. </w:t>
            </w:r>
          </w:p>
          <w:p w:rsidR="004B33A1"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Karjeras dienas – tikšanās ar dažādu profesiju pārstāvjiem. </w:t>
            </w:r>
          </w:p>
          <w:p w:rsidR="00B31DBE" w:rsidRPr="00E510DA" w:rsidRDefault="00B31DBE" w:rsidP="004B33A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Nākotnes karjeras izvēles iespējas Latvijā un Eiropā. </w:t>
            </w:r>
          </w:p>
        </w:tc>
      </w:tr>
      <w:tr w:rsidR="00B31DBE" w:rsidRPr="00E510DA" w:rsidTr="00E510DA">
        <w:tc>
          <w:tcPr>
            <w:tcW w:w="2518" w:type="dxa"/>
          </w:tcPr>
          <w:p w:rsidR="00B31DBE" w:rsidRPr="00E510DA" w:rsidRDefault="00B31DBE" w:rsidP="00B31DBE">
            <w:pPr>
              <w:spacing w:line="360" w:lineRule="auto"/>
              <w:rPr>
                <w:rFonts w:ascii="Times New Roman" w:hAnsi="Times New Roman" w:cs="Times New Roman"/>
                <w:sz w:val="24"/>
                <w:szCs w:val="24"/>
              </w:rPr>
            </w:pPr>
            <w:proofErr w:type="spellStart"/>
            <w:r w:rsidRPr="00E510DA">
              <w:rPr>
                <w:rFonts w:ascii="Times New Roman" w:hAnsi="Times New Roman" w:cs="Times New Roman"/>
                <w:sz w:val="24"/>
                <w:szCs w:val="24"/>
              </w:rPr>
              <w:lastRenderedPageBreak/>
              <w:t>Ārpusstundu</w:t>
            </w:r>
            <w:proofErr w:type="spellEnd"/>
            <w:r w:rsidRPr="00E510DA">
              <w:rPr>
                <w:rFonts w:ascii="Times New Roman" w:hAnsi="Times New Roman" w:cs="Times New Roman"/>
                <w:sz w:val="24"/>
                <w:szCs w:val="24"/>
              </w:rPr>
              <w:t xml:space="preserve"> pasākumi</w:t>
            </w:r>
          </w:p>
        </w:tc>
        <w:tc>
          <w:tcPr>
            <w:tcW w:w="7088" w:type="dxa"/>
          </w:tcPr>
          <w:p w:rsidR="00B31DBE" w:rsidRPr="00E510DA"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Veiksmes stāsti, tikšanās ar skolas absolventiem. </w:t>
            </w:r>
          </w:p>
          <w:p w:rsidR="00B31DBE" w:rsidRPr="00E510DA"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Karjeras dienas – tikšanās ar dažādu profesiju pārstāvjiem. </w:t>
            </w:r>
          </w:p>
          <w:p w:rsidR="00B31DBE" w:rsidRPr="00E510DA"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Nākotnes karjeras izvēles iespējas Latvijā un Eiropā. </w:t>
            </w:r>
          </w:p>
          <w:p w:rsidR="00B31DBE" w:rsidRPr="00E510DA"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Ēnu dienas skolā. Ēnu dienas uzņēmumos. </w:t>
            </w:r>
          </w:p>
          <w:p w:rsidR="00B31DBE" w:rsidRPr="00E510DA" w:rsidRDefault="00B31DBE" w:rsidP="00240B71">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 Ekskursijas uz uzņēmumiem. </w:t>
            </w:r>
          </w:p>
          <w:p w:rsidR="00B31DBE" w:rsidRPr="00E510DA" w:rsidRDefault="00B31DBE" w:rsidP="00B31DBE">
            <w:pPr>
              <w:spacing w:line="360" w:lineRule="auto"/>
              <w:rPr>
                <w:rFonts w:ascii="Times New Roman" w:hAnsi="Times New Roman" w:cs="Times New Roman"/>
                <w:sz w:val="24"/>
                <w:szCs w:val="24"/>
              </w:rPr>
            </w:pPr>
            <w:r w:rsidRPr="00E510DA">
              <w:rPr>
                <w:rFonts w:ascii="Times New Roman" w:hAnsi="Times New Roman" w:cs="Times New Roman"/>
                <w:sz w:val="24"/>
                <w:szCs w:val="24"/>
              </w:rPr>
              <w:t>MEISTARKLASES – TIKŠANĀS ar dažādu jomu speciālistiem .</w:t>
            </w:r>
          </w:p>
          <w:p w:rsidR="00B31DBE" w:rsidRPr="00E510DA" w:rsidRDefault="00B31DBE" w:rsidP="00B31DBE">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Aptauja par karjeras izvēli, iespējām, profesijām. </w:t>
            </w:r>
          </w:p>
          <w:p w:rsidR="00B31DBE" w:rsidRPr="00E510DA" w:rsidRDefault="00B31DBE" w:rsidP="00B31DBE">
            <w:pPr>
              <w:spacing w:line="360" w:lineRule="auto"/>
              <w:rPr>
                <w:rFonts w:ascii="Times New Roman" w:hAnsi="Times New Roman" w:cs="Times New Roman"/>
                <w:sz w:val="24"/>
                <w:szCs w:val="24"/>
              </w:rPr>
            </w:pPr>
            <w:r w:rsidRPr="00E510DA">
              <w:rPr>
                <w:rFonts w:ascii="Times New Roman" w:hAnsi="Times New Roman" w:cs="Times New Roman"/>
                <w:sz w:val="24"/>
                <w:szCs w:val="24"/>
              </w:rPr>
              <w:t xml:space="preserve">Interešu izglītības, pulciņu, fakultatīvās nodarbības, skolēnu </w:t>
            </w:r>
            <w:proofErr w:type="spellStart"/>
            <w:r w:rsidRPr="00E510DA">
              <w:rPr>
                <w:rFonts w:ascii="Times New Roman" w:hAnsi="Times New Roman" w:cs="Times New Roman"/>
                <w:sz w:val="24"/>
                <w:szCs w:val="24"/>
              </w:rPr>
              <w:t>portfolio</w:t>
            </w:r>
            <w:proofErr w:type="spellEnd"/>
            <w:r w:rsidRPr="00E510DA">
              <w:rPr>
                <w:rFonts w:ascii="Times New Roman" w:hAnsi="Times New Roman" w:cs="Times New Roman"/>
                <w:sz w:val="24"/>
                <w:szCs w:val="24"/>
              </w:rPr>
              <w:t xml:space="preserve"> veidošana. </w:t>
            </w:r>
          </w:p>
          <w:p w:rsidR="00E510DA" w:rsidRPr="00E510DA" w:rsidRDefault="00E510DA" w:rsidP="00B31DBE">
            <w:pPr>
              <w:spacing w:line="360" w:lineRule="auto"/>
              <w:rPr>
                <w:rFonts w:ascii="Times New Roman" w:hAnsi="Times New Roman" w:cs="Times New Roman"/>
                <w:sz w:val="24"/>
                <w:szCs w:val="24"/>
              </w:rPr>
            </w:pPr>
            <w:r w:rsidRPr="00E510DA">
              <w:rPr>
                <w:rFonts w:ascii="Times New Roman" w:hAnsi="Times New Roman" w:cs="Times New Roman"/>
                <w:sz w:val="24"/>
                <w:szCs w:val="24"/>
              </w:rPr>
              <w:t>Izstādes “skola” apmeklēšana.</w:t>
            </w:r>
          </w:p>
          <w:p w:rsidR="00E510DA" w:rsidRPr="00E510DA" w:rsidRDefault="00B31DBE" w:rsidP="00E510DA">
            <w:pPr>
              <w:spacing w:line="360" w:lineRule="auto"/>
              <w:rPr>
                <w:rFonts w:ascii="Times New Roman" w:hAnsi="Times New Roman" w:cs="Times New Roman"/>
                <w:sz w:val="24"/>
                <w:szCs w:val="24"/>
              </w:rPr>
            </w:pPr>
            <w:r w:rsidRPr="00E510DA">
              <w:rPr>
                <w:rFonts w:ascii="Times New Roman" w:hAnsi="Times New Roman" w:cs="Times New Roman"/>
                <w:sz w:val="24"/>
                <w:szCs w:val="24"/>
              </w:rPr>
              <w:t>Individuālās konsultācijas.</w:t>
            </w:r>
          </w:p>
        </w:tc>
      </w:tr>
    </w:tbl>
    <w:p w:rsidR="00BB539E" w:rsidRPr="0053088A" w:rsidRDefault="00BB539E" w:rsidP="00240B71">
      <w:pPr>
        <w:spacing w:line="360" w:lineRule="auto"/>
        <w:rPr>
          <w:rFonts w:ascii="Times New Roman" w:hAnsi="Times New Roman" w:cs="Times New Roman"/>
          <w:sz w:val="24"/>
          <w:szCs w:val="24"/>
        </w:rPr>
      </w:pPr>
    </w:p>
    <w:p w:rsidR="00A358E3" w:rsidRPr="007D341F" w:rsidRDefault="00A358E3" w:rsidP="00240B71">
      <w:pPr>
        <w:spacing w:line="360" w:lineRule="auto"/>
        <w:jc w:val="center"/>
        <w:rPr>
          <w:rFonts w:ascii="Times New Roman" w:hAnsi="Times New Roman" w:cs="Times New Roman"/>
          <w:sz w:val="28"/>
          <w:szCs w:val="28"/>
        </w:rPr>
      </w:pPr>
    </w:p>
    <w:p w:rsidR="00A358E3" w:rsidRPr="007D341F" w:rsidRDefault="00F86DAC" w:rsidP="00240B71">
      <w:pPr>
        <w:pStyle w:val="Default"/>
        <w:spacing w:line="360" w:lineRule="auto"/>
        <w:jc w:val="center"/>
        <w:rPr>
          <w:b/>
          <w:bCs/>
          <w:sz w:val="28"/>
          <w:szCs w:val="28"/>
        </w:rPr>
      </w:pPr>
      <w:r w:rsidRPr="007D341F">
        <w:rPr>
          <w:b/>
          <w:bCs/>
          <w:sz w:val="28"/>
          <w:szCs w:val="28"/>
        </w:rPr>
        <w:t xml:space="preserve">V </w:t>
      </w:r>
      <w:r w:rsidR="00A358E3" w:rsidRPr="007D341F">
        <w:rPr>
          <w:b/>
          <w:bCs/>
          <w:sz w:val="28"/>
          <w:szCs w:val="28"/>
        </w:rPr>
        <w:t>K</w:t>
      </w:r>
      <w:r w:rsidRPr="007D341F">
        <w:rPr>
          <w:b/>
          <w:bCs/>
          <w:sz w:val="28"/>
          <w:szCs w:val="28"/>
        </w:rPr>
        <w:t>ARJERAS IZGLĪTĪBAS TEMATU ĪSTENOŠANA KLASES STUNDĀS, PAREDZAMIE REZULTĀTI</w:t>
      </w:r>
      <w:r w:rsidR="00A358E3" w:rsidRPr="007D341F">
        <w:rPr>
          <w:b/>
          <w:bCs/>
          <w:sz w:val="28"/>
          <w:szCs w:val="28"/>
        </w:rPr>
        <w:t xml:space="preserve"> </w:t>
      </w:r>
    </w:p>
    <w:p w:rsidR="00F86DAC" w:rsidRDefault="00F86DAC" w:rsidP="00240B71">
      <w:pPr>
        <w:pStyle w:val="Default"/>
        <w:spacing w:line="360" w:lineRule="auto"/>
        <w:jc w:val="center"/>
        <w:rPr>
          <w:b/>
          <w:bCs/>
        </w:rPr>
      </w:pPr>
    </w:p>
    <w:tbl>
      <w:tblPr>
        <w:tblStyle w:val="TableGrid"/>
        <w:tblW w:w="0" w:type="auto"/>
        <w:tblLook w:val="04A0" w:firstRow="1" w:lastRow="0" w:firstColumn="1" w:lastColumn="0" w:noHBand="0" w:noVBand="1"/>
      </w:tblPr>
      <w:tblGrid>
        <w:gridCol w:w="2768"/>
        <w:gridCol w:w="6293"/>
      </w:tblGrid>
      <w:tr w:rsidR="00F86DAC" w:rsidTr="00F86DAC">
        <w:tc>
          <w:tcPr>
            <w:tcW w:w="2802" w:type="dxa"/>
          </w:tcPr>
          <w:p w:rsidR="00F86DAC" w:rsidRPr="00BC3A91" w:rsidRDefault="00F86DAC" w:rsidP="00240B71">
            <w:pPr>
              <w:pStyle w:val="Default"/>
              <w:spacing w:line="360" w:lineRule="auto"/>
              <w:rPr>
                <w:b/>
                <w:bCs/>
              </w:rPr>
            </w:pPr>
            <w:r w:rsidRPr="00BC3A91">
              <w:rPr>
                <w:b/>
              </w:rPr>
              <w:t>Karjeras izvēles plānošana</w:t>
            </w:r>
          </w:p>
        </w:tc>
        <w:tc>
          <w:tcPr>
            <w:tcW w:w="6485" w:type="dxa"/>
          </w:tcPr>
          <w:p w:rsidR="00F86DAC" w:rsidRDefault="00F86DAC" w:rsidP="00240B71">
            <w:pPr>
              <w:pStyle w:val="Default"/>
              <w:spacing w:line="360" w:lineRule="auto"/>
              <w:jc w:val="both"/>
              <w:rPr>
                <w:b/>
                <w:bCs/>
              </w:rPr>
            </w:pPr>
            <w:r w:rsidRPr="0053088A">
              <w:t xml:space="preserve">Ir izvērtēta piemērotība izvēlētajai </w:t>
            </w:r>
            <w:r>
              <w:t>profesijai.</w:t>
            </w:r>
          </w:p>
        </w:tc>
      </w:tr>
      <w:tr w:rsidR="00F86DAC" w:rsidTr="00F86DAC">
        <w:tc>
          <w:tcPr>
            <w:tcW w:w="2802" w:type="dxa"/>
          </w:tcPr>
          <w:p w:rsidR="00F86DAC" w:rsidRPr="00BC3A91" w:rsidRDefault="00F86DAC" w:rsidP="00240B71">
            <w:pPr>
              <w:pStyle w:val="Default"/>
              <w:spacing w:line="360" w:lineRule="auto"/>
              <w:rPr>
                <w:b/>
                <w:bCs/>
              </w:rPr>
            </w:pPr>
            <w:r w:rsidRPr="00BC3A91">
              <w:rPr>
                <w:b/>
              </w:rPr>
              <w:t>Izglītības iespējas Latvijā un ārzemēs</w:t>
            </w:r>
          </w:p>
        </w:tc>
        <w:tc>
          <w:tcPr>
            <w:tcW w:w="6485" w:type="dxa"/>
          </w:tcPr>
          <w:p w:rsidR="00F86DAC" w:rsidRDefault="00F86DAC" w:rsidP="00240B71">
            <w:pPr>
              <w:pStyle w:val="Default"/>
              <w:spacing w:line="360" w:lineRule="auto"/>
              <w:jc w:val="both"/>
              <w:rPr>
                <w:b/>
                <w:bCs/>
              </w:rPr>
            </w:pPr>
            <w:r w:rsidRPr="0053088A">
              <w:t>Ir vispusīga informācija par iespējām turpināt izglītību un ar to saistītajiem studiju fondiem,</w:t>
            </w:r>
            <w:r>
              <w:t xml:space="preserve"> </w:t>
            </w:r>
            <w:r w:rsidRPr="0053088A">
              <w:t xml:space="preserve">stipendijām, kredītiem u.c. </w:t>
            </w:r>
          </w:p>
        </w:tc>
      </w:tr>
      <w:tr w:rsidR="00F86DAC" w:rsidTr="00F86DAC">
        <w:tc>
          <w:tcPr>
            <w:tcW w:w="2802" w:type="dxa"/>
          </w:tcPr>
          <w:p w:rsidR="00F86DAC" w:rsidRPr="00BC3A91" w:rsidRDefault="00F86DAC" w:rsidP="00240B71">
            <w:pPr>
              <w:pStyle w:val="Default"/>
              <w:spacing w:line="360" w:lineRule="auto"/>
              <w:rPr>
                <w:b/>
              </w:rPr>
            </w:pPr>
            <w:r w:rsidRPr="00BC3A91">
              <w:rPr>
                <w:b/>
              </w:rPr>
              <w:t>Mūžizglītība</w:t>
            </w:r>
          </w:p>
        </w:tc>
        <w:tc>
          <w:tcPr>
            <w:tcW w:w="6485" w:type="dxa"/>
          </w:tcPr>
          <w:p w:rsidR="00F86DAC" w:rsidRPr="0053088A" w:rsidRDefault="00F86DAC" w:rsidP="00240B71">
            <w:pPr>
              <w:pStyle w:val="Default"/>
              <w:spacing w:line="360" w:lineRule="auto"/>
              <w:jc w:val="both"/>
            </w:pPr>
            <w:r w:rsidRPr="0053088A">
              <w:t>Izprot nepārtraukta izglītošanās procesa lomu un nozīmi savā dzīvē</w:t>
            </w:r>
            <w:r>
              <w:t>.</w:t>
            </w:r>
          </w:p>
        </w:tc>
      </w:tr>
      <w:tr w:rsidR="00F86DAC" w:rsidTr="00F86DAC">
        <w:tc>
          <w:tcPr>
            <w:tcW w:w="2802" w:type="dxa"/>
          </w:tcPr>
          <w:p w:rsidR="00F86DAC" w:rsidRPr="00BC3A91" w:rsidRDefault="00F86DAC" w:rsidP="00240B71">
            <w:pPr>
              <w:pStyle w:val="Default"/>
              <w:spacing w:line="360" w:lineRule="auto"/>
              <w:rPr>
                <w:b/>
              </w:rPr>
            </w:pPr>
            <w:r w:rsidRPr="00BC3A91">
              <w:rPr>
                <w:b/>
              </w:rPr>
              <w:t>Informācija par darba tirgu un tautsaimniecības attīstības tendencēm</w:t>
            </w:r>
          </w:p>
        </w:tc>
        <w:tc>
          <w:tcPr>
            <w:tcW w:w="6485" w:type="dxa"/>
          </w:tcPr>
          <w:p w:rsidR="00F86DAC" w:rsidRPr="0053088A" w:rsidRDefault="00F86DAC" w:rsidP="00240B71">
            <w:pPr>
              <w:pStyle w:val="Default"/>
              <w:spacing w:line="360" w:lineRule="auto"/>
              <w:jc w:val="both"/>
            </w:pPr>
            <w:r w:rsidRPr="0053088A">
              <w:t>Ir apzināta informācija par darba tirgus perspektīvām, kas ļauj izšķirties par attiecīga lēmuma pieņemšanu karjeras izvēlē. Ir gatavs pieņemt alternatīvus lēmumus karjeras izvēlē</w:t>
            </w:r>
            <w:r>
              <w:t>.</w:t>
            </w:r>
          </w:p>
        </w:tc>
      </w:tr>
      <w:tr w:rsidR="00F86DAC" w:rsidTr="00F86DAC">
        <w:tc>
          <w:tcPr>
            <w:tcW w:w="2802" w:type="dxa"/>
          </w:tcPr>
          <w:p w:rsidR="00F86DAC" w:rsidRPr="00BC3A91" w:rsidRDefault="00F86DAC" w:rsidP="00240B71">
            <w:pPr>
              <w:pStyle w:val="Default"/>
              <w:spacing w:line="360" w:lineRule="auto"/>
              <w:rPr>
                <w:b/>
              </w:rPr>
            </w:pPr>
            <w:r w:rsidRPr="00BC3A91">
              <w:rPr>
                <w:b/>
              </w:rPr>
              <w:t>Darbs ārzemēs</w:t>
            </w:r>
          </w:p>
        </w:tc>
        <w:tc>
          <w:tcPr>
            <w:tcW w:w="6485" w:type="dxa"/>
          </w:tcPr>
          <w:p w:rsidR="00F86DAC" w:rsidRPr="0053088A" w:rsidRDefault="00F86DAC" w:rsidP="00240B71">
            <w:pPr>
              <w:pStyle w:val="Default"/>
              <w:spacing w:line="360" w:lineRule="auto"/>
              <w:jc w:val="both"/>
            </w:pPr>
            <w:r w:rsidRPr="0053088A">
              <w:t>Zina par iespē</w:t>
            </w:r>
            <w:r>
              <w:t>jām strādāt ārpus Latvijas robež</w:t>
            </w:r>
            <w:r w:rsidRPr="0053088A">
              <w:t>ām un kur griezties pēc palīdzības, ja tas ir nepieciešams</w:t>
            </w:r>
            <w:r>
              <w:t>.</w:t>
            </w:r>
          </w:p>
        </w:tc>
      </w:tr>
    </w:tbl>
    <w:p w:rsidR="007D341F" w:rsidRDefault="007D341F" w:rsidP="00240B71">
      <w:pPr>
        <w:spacing w:line="360" w:lineRule="auto"/>
        <w:jc w:val="center"/>
        <w:rPr>
          <w:rFonts w:ascii="Times New Roman" w:hAnsi="Times New Roman" w:cs="Times New Roman"/>
          <w:b/>
          <w:bCs/>
          <w:sz w:val="24"/>
          <w:szCs w:val="24"/>
        </w:rPr>
      </w:pPr>
    </w:p>
    <w:p w:rsidR="00C72723" w:rsidRDefault="00C72723" w:rsidP="00240B71">
      <w:pPr>
        <w:spacing w:line="360" w:lineRule="auto"/>
        <w:jc w:val="center"/>
        <w:rPr>
          <w:rFonts w:ascii="Times New Roman" w:hAnsi="Times New Roman" w:cs="Times New Roman"/>
          <w:b/>
          <w:bCs/>
          <w:sz w:val="24"/>
          <w:szCs w:val="24"/>
        </w:rPr>
      </w:pPr>
    </w:p>
    <w:p w:rsidR="000F67FD" w:rsidRPr="0004384F" w:rsidRDefault="000F67FD" w:rsidP="000F67FD">
      <w:pPr>
        <w:spacing w:line="360" w:lineRule="auto"/>
        <w:jc w:val="center"/>
        <w:rPr>
          <w:rFonts w:ascii="Times New Roman" w:hAnsi="Times New Roman" w:cs="Times New Roman"/>
          <w:b/>
          <w:bCs/>
          <w:sz w:val="24"/>
          <w:szCs w:val="24"/>
        </w:rPr>
      </w:pPr>
      <w:r w:rsidRPr="0004384F">
        <w:rPr>
          <w:rFonts w:ascii="Times New Roman" w:hAnsi="Times New Roman" w:cs="Times New Roman"/>
          <w:b/>
          <w:bCs/>
          <w:sz w:val="24"/>
          <w:szCs w:val="24"/>
        </w:rPr>
        <w:lastRenderedPageBreak/>
        <w:t>VI. VISPĀRIGLĪTOJOŠO MĀCĪBU PRIEKŠMETU TĒMU SAISTĪBA AR KARJERAS IZGLĪTĪBU</w:t>
      </w:r>
    </w:p>
    <w:tbl>
      <w:tblPr>
        <w:tblW w:w="10109" w:type="dxa"/>
        <w:tblInd w:w="93" w:type="dxa"/>
        <w:tblLook w:val="04A0" w:firstRow="1" w:lastRow="0" w:firstColumn="1" w:lastColumn="0" w:noHBand="0" w:noVBand="1"/>
      </w:tblPr>
      <w:tblGrid>
        <w:gridCol w:w="4129"/>
        <w:gridCol w:w="540"/>
        <w:gridCol w:w="498"/>
        <w:gridCol w:w="498"/>
        <w:gridCol w:w="520"/>
        <w:gridCol w:w="500"/>
        <w:gridCol w:w="500"/>
        <w:gridCol w:w="498"/>
        <w:gridCol w:w="520"/>
        <w:gridCol w:w="560"/>
        <w:gridCol w:w="560"/>
        <w:gridCol w:w="498"/>
        <w:gridCol w:w="498"/>
      </w:tblGrid>
      <w:tr w:rsidR="000F67FD" w:rsidRPr="00F66D41" w:rsidTr="00793CDE">
        <w:trPr>
          <w:trHeight w:val="1470"/>
        </w:trPr>
        <w:tc>
          <w:tcPr>
            <w:tcW w:w="4129" w:type="dxa"/>
            <w:tcBorders>
              <w:top w:val="single" w:sz="4" w:space="0" w:color="auto"/>
              <w:left w:val="single" w:sz="4" w:space="0" w:color="auto"/>
              <w:bottom w:val="nil"/>
              <w:right w:val="single" w:sz="4" w:space="0" w:color="auto"/>
            </w:tcBorders>
            <w:shd w:val="clear" w:color="auto" w:fill="auto"/>
            <w:noWrap/>
            <w:vAlign w:val="center"/>
            <w:hideMark/>
          </w:tcPr>
          <w:p w:rsidR="000F67FD" w:rsidRPr="00F66D41" w:rsidRDefault="000F67FD" w:rsidP="00793CDE">
            <w:pPr>
              <w:spacing w:after="0" w:line="240" w:lineRule="auto"/>
              <w:rPr>
                <w:rFonts w:ascii="Times New Roman" w:eastAsia="Times New Roman" w:hAnsi="Times New Roman" w:cs="Times New Roman"/>
                <w:b/>
                <w:bCs/>
                <w:color w:val="000000"/>
                <w:sz w:val="24"/>
                <w:szCs w:val="24"/>
              </w:rPr>
            </w:pPr>
            <w:r w:rsidRPr="00F66D41">
              <w:rPr>
                <w:rFonts w:ascii="Times New Roman" w:eastAsia="Times New Roman" w:hAnsi="Times New Roman" w:cs="Times New Roman"/>
                <w:b/>
                <w:bCs/>
                <w:color w:val="000000"/>
                <w:sz w:val="24"/>
                <w:szCs w:val="24"/>
              </w:rPr>
              <w:t>Karjeras izglītības īstenošanas temati</w:t>
            </w:r>
          </w:p>
        </w:tc>
        <w:tc>
          <w:tcPr>
            <w:tcW w:w="54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latviešu valoda</w:t>
            </w:r>
          </w:p>
        </w:tc>
        <w:tc>
          <w:tcPr>
            <w:tcW w:w="40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literatūra</w:t>
            </w:r>
          </w:p>
        </w:tc>
        <w:tc>
          <w:tcPr>
            <w:tcW w:w="46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vēsture</w:t>
            </w:r>
          </w:p>
        </w:tc>
        <w:tc>
          <w:tcPr>
            <w:tcW w:w="52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matemātika</w:t>
            </w:r>
          </w:p>
        </w:tc>
        <w:tc>
          <w:tcPr>
            <w:tcW w:w="50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ekonomika</w:t>
            </w:r>
          </w:p>
        </w:tc>
        <w:tc>
          <w:tcPr>
            <w:tcW w:w="50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angļu valoda</w:t>
            </w:r>
          </w:p>
        </w:tc>
        <w:tc>
          <w:tcPr>
            <w:tcW w:w="48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fizika</w:t>
            </w:r>
          </w:p>
        </w:tc>
        <w:tc>
          <w:tcPr>
            <w:tcW w:w="52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dabaszinātnes</w:t>
            </w:r>
          </w:p>
        </w:tc>
        <w:tc>
          <w:tcPr>
            <w:tcW w:w="56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informātika</w:t>
            </w:r>
          </w:p>
        </w:tc>
        <w:tc>
          <w:tcPr>
            <w:tcW w:w="56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krievu valoda</w:t>
            </w:r>
          </w:p>
        </w:tc>
        <w:tc>
          <w:tcPr>
            <w:tcW w:w="46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ētika</w:t>
            </w:r>
          </w:p>
        </w:tc>
        <w:tc>
          <w:tcPr>
            <w:tcW w:w="480" w:type="dxa"/>
            <w:tcBorders>
              <w:top w:val="single" w:sz="4" w:space="0" w:color="auto"/>
              <w:left w:val="nil"/>
              <w:bottom w:val="nil"/>
              <w:right w:val="single" w:sz="4" w:space="0" w:color="auto"/>
            </w:tcBorders>
            <w:shd w:val="clear" w:color="auto" w:fill="auto"/>
            <w:noWrap/>
            <w:textDirection w:val="btLr"/>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ķīmija</w:t>
            </w:r>
          </w:p>
        </w:tc>
      </w:tr>
      <w:tr w:rsidR="000F67FD" w:rsidRPr="00F66D41" w:rsidTr="00793CDE">
        <w:trPr>
          <w:trHeight w:val="315"/>
        </w:trPr>
        <w:tc>
          <w:tcPr>
            <w:tcW w:w="4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i/>
                <w:iCs/>
                <w:color w:val="000000"/>
                <w:sz w:val="24"/>
                <w:szCs w:val="24"/>
              </w:rPr>
            </w:pPr>
            <w:r w:rsidRPr="00F66D41">
              <w:rPr>
                <w:rFonts w:ascii="Times New Roman" w:eastAsia="Times New Roman" w:hAnsi="Times New Roman" w:cs="Times New Roman"/>
                <w:i/>
                <w:iCs/>
                <w:color w:val="000000"/>
                <w:sz w:val="24"/>
                <w:szCs w:val="24"/>
              </w:rPr>
              <w:t>Sevis izzināšana, izpēte</w:t>
            </w:r>
          </w:p>
        </w:tc>
        <w:tc>
          <w:tcPr>
            <w:tcW w:w="598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0F67FD" w:rsidRPr="00F66D41" w:rsidRDefault="000F67FD" w:rsidP="00793CDE">
            <w:pPr>
              <w:spacing w:after="0" w:line="240" w:lineRule="auto"/>
              <w:jc w:val="center"/>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795"/>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Spējas, prasmes, zināšanas. Stipro, vājo pušu apzināšana, sevis vērtēšana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Individuālās īpatnības</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Vajadzības, vēlmes un iespējas, to samērošana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Vērtības</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Dzīves stils, dienas režīms, balanss starp darbu un atpūtu</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645"/>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Patstāvīgas dzīves prasmes.</w:t>
            </w:r>
            <w:r>
              <w:rPr>
                <w:rFonts w:ascii="Times New Roman" w:eastAsia="Times New Roman" w:hAnsi="Times New Roman" w:cs="Times New Roman"/>
                <w:color w:val="000000"/>
                <w:sz w:val="24"/>
                <w:szCs w:val="24"/>
              </w:rPr>
              <w:t xml:space="preserve"> </w:t>
            </w:r>
            <w:r w:rsidRPr="00F66D41">
              <w:rPr>
                <w:rFonts w:ascii="Times New Roman" w:eastAsia="Times New Roman" w:hAnsi="Times New Roman" w:cs="Times New Roman"/>
                <w:color w:val="000000"/>
                <w:sz w:val="24"/>
                <w:szCs w:val="24"/>
              </w:rPr>
              <w:t>Patstāvības izkopšana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w:t>
            </w:r>
          </w:p>
        </w:tc>
      </w:tr>
      <w:tr w:rsidR="000F67FD" w:rsidRPr="00F66D41" w:rsidTr="00793CDE">
        <w:trPr>
          <w:trHeight w:val="315"/>
        </w:trPr>
        <w:tc>
          <w:tcPr>
            <w:tcW w:w="4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i/>
                <w:iCs/>
                <w:color w:val="000000"/>
                <w:sz w:val="24"/>
                <w:szCs w:val="24"/>
              </w:rPr>
            </w:pPr>
            <w:r w:rsidRPr="00F66D41">
              <w:rPr>
                <w:rFonts w:ascii="Times New Roman" w:eastAsia="Times New Roman" w:hAnsi="Times New Roman" w:cs="Times New Roman"/>
                <w:i/>
                <w:iCs/>
                <w:color w:val="000000"/>
                <w:sz w:val="24"/>
                <w:szCs w:val="24"/>
              </w:rPr>
              <w:t>Izglītība (formālā, neformālā)</w:t>
            </w:r>
          </w:p>
        </w:tc>
        <w:tc>
          <w:tcPr>
            <w:tcW w:w="598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0F67FD" w:rsidRPr="00F66D41" w:rsidRDefault="000F67FD" w:rsidP="00793CDE">
            <w:pPr>
              <w:spacing w:after="0" w:line="240" w:lineRule="auto"/>
              <w:jc w:val="center"/>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Izglītība kā vērtība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945"/>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Mācīšanās prasmes, stili, intelekta veidi, konkrētu mācību priekšmetu nozīme karjerā</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Mācību motivācija. Mācību rezultātu pašnovērtējums</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0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rPr>
            </w:pPr>
            <w:r w:rsidRPr="00F66D41">
              <w:rPr>
                <w:rFonts w:ascii="Times New Roman" w:eastAsia="Times New Roman" w:hAnsi="Times New Roman" w:cs="Times New Roman"/>
                <w:color w:val="000000"/>
              </w:rPr>
              <w:t>Atbildība par savas personības attīstību, nākotnes plānošanu</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Intereses, hobiji. Brīvai laiks un tā kvalitatīva izmantošana</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Izglītības sistēma Latvijā (līmeņi, virzieni)</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Izglītības iespējas Latvijā un ārzemēs.</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30"/>
        </w:trPr>
        <w:tc>
          <w:tcPr>
            <w:tcW w:w="4129" w:type="dxa"/>
            <w:tcBorders>
              <w:top w:val="nil"/>
              <w:left w:val="single" w:sz="8" w:space="0" w:color="auto"/>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Mūžizglītības būtība</w:t>
            </w:r>
          </w:p>
        </w:tc>
        <w:tc>
          <w:tcPr>
            <w:tcW w:w="54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00"/>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i/>
                <w:iCs/>
                <w:color w:val="000000"/>
              </w:rPr>
            </w:pPr>
            <w:r w:rsidRPr="00F66D41">
              <w:rPr>
                <w:rFonts w:ascii="Times New Roman" w:eastAsia="Times New Roman" w:hAnsi="Times New Roman" w:cs="Times New Roman"/>
                <w:i/>
                <w:iCs/>
                <w:color w:val="000000"/>
              </w:rPr>
              <w:t>Sociālās prasmes</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945"/>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Tolerance, prasme iepazīt un pieņemt atšķirīgo cilvēkos. Cilvēki ar īpašām vajadzībām</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Atbildība, pienākumi, ties</w:t>
            </w:r>
            <w:r>
              <w:rPr>
                <w:rFonts w:ascii="Times New Roman" w:eastAsia="Times New Roman" w:hAnsi="Times New Roman" w:cs="Times New Roman"/>
                <w:color w:val="000000"/>
                <w:sz w:val="24"/>
                <w:szCs w:val="24"/>
              </w:rPr>
              <w:t>ības</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Personīgā budžeta plānošana</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F2F2F2" w:themeFill="background1" w:themeFillShade="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Situācijai atbilstoša komunikācijas veida izmantošana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Kritiskā domāšana, konfliktu risināšana, pašcieņa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xml:space="preserve">Informācijas </w:t>
            </w:r>
            <w:proofErr w:type="spellStart"/>
            <w:r w:rsidRPr="00F66D41">
              <w:rPr>
                <w:rFonts w:ascii="Times New Roman" w:eastAsia="Times New Roman" w:hAnsi="Times New Roman" w:cs="Times New Roman"/>
                <w:color w:val="000000"/>
                <w:sz w:val="24"/>
                <w:szCs w:val="24"/>
              </w:rPr>
              <w:t>ieguve,apkopošana</w:t>
            </w:r>
            <w:proofErr w:type="spellEnd"/>
            <w:r w:rsidRPr="00F66D41">
              <w:rPr>
                <w:rFonts w:ascii="Times New Roman" w:eastAsia="Times New Roman" w:hAnsi="Times New Roman" w:cs="Times New Roman"/>
                <w:color w:val="000000"/>
                <w:sz w:val="24"/>
                <w:szCs w:val="24"/>
              </w:rPr>
              <w:t>, analīze</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lastRenderedPageBreak/>
              <w:t>Personīgās pieredzes refleksija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Īstermiņa un ilgtermiņa karjeras plānošana</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Lēmumu pieņemšanas stratēģija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 xml:space="preserve">Sevis pasniegšanas prasmes. Pozitīva </w:t>
            </w:r>
            <w:proofErr w:type="spellStart"/>
            <w:r w:rsidRPr="00F66D41">
              <w:rPr>
                <w:rFonts w:ascii="Times New Roman" w:eastAsia="Times New Roman" w:hAnsi="Times New Roman" w:cs="Times New Roman"/>
                <w:color w:val="000000"/>
                <w:sz w:val="24"/>
                <w:szCs w:val="24"/>
              </w:rPr>
              <w:t>paštēla</w:t>
            </w:r>
            <w:proofErr w:type="spellEnd"/>
            <w:r w:rsidRPr="00F66D41">
              <w:rPr>
                <w:rFonts w:ascii="Times New Roman" w:eastAsia="Times New Roman" w:hAnsi="Times New Roman" w:cs="Times New Roman"/>
                <w:color w:val="000000"/>
                <w:sz w:val="24"/>
                <w:szCs w:val="24"/>
              </w:rPr>
              <w:t xml:space="preserve"> veidošana</w:t>
            </w:r>
          </w:p>
        </w:tc>
        <w:tc>
          <w:tcPr>
            <w:tcW w:w="54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45"/>
        </w:trPr>
        <w:tc>
          <w:tcPr>
            <w:tcW w:w="4129" w:type="dxa"/>
            <w:tcBorders>
              <w:top w:val="nil"/>
              <w:left w:val="single" w:sz="8" w:space="0" w:color="auto"/>
              <w:bottom w:val="single" w:sz="8"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CV sagatavošana. Lietišķie raksti. Sekmīga darba intervija</w:t>
            </w:r>
          </w:p>
        </w:tc>
        <w:tc>
          <w:tcPr>
            <w:tcW w:w="54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i/>
                <w:iCs/>
                <w:color w:val="000000"/>
                <w:sz w:val="24"/>
                <w:szCs w:val="24"/>
              </w:rPr>
            </w:pPr>
            <w:r w:rsidRPr="00F66D41">
              <w:rPr>
                <w:rFonts w:ascii="Times New Roman" w:eastAsia="Times New Roman" w:hAnsi="Times New Roman" w:cs="Times New Roman"/>
                <w:i/>
                <w:iCs/>
                <w:color w:val="000000"/>
                <w:sz w:val="24"/>
                <w:szCs w:val="24"/>
              </w:rPr>
              <w:t>Darba pasaules izzināšana</w:t>
            </w:r>
          </w:p>
        </w:tc>
        <w:tc>
          <w:tcPr>
            <w:tcW w:w="598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0F67FD" w:rsidRPr="00F66D41" w:rsidRDefault="000F67FD" w:rsidP="00793CDE">
            <w:pPr>
              <w:spacing w:after="0" w:line="240" w:lineRule="auto"/>
              <w:jc w:val="center"/>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630"/>
        </w:trPr>
        <w:tc>
          <w:tcPr>
            <w:tcW w:w="4129" w:type="dxa"/>
            <w:tcBorders>
              <w:top w:val="nil"/>
              <w:left w:val="single" w:sz="8" w:space="0" w:color="auto"/>
              <w:bottom w:val="single" w:sz="4" w:space="0" w:color="auto"/>
              <w:right w:val="single" w:sz="4" w:space="0" w:color="auto"/>
            </w:tcBorders>
            <w:shd w:val="clear" w:color="auto" w:fill="auto"/>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Profesijas, to daudzveidība, </w:t>
            </w:r>
            <w:proofErr w:type="spellStart"/>
            <w:r w:rsidRPr="00F66D41">
              <w:rPr>
                <w:rFonts w:ascii="Times New Roman" w:eastAsia="Times New Roman" w:hAnsi="Times New Roman" w:cs="Times New Roman"/>
                <w:color w:val="000000"/>
                <w:sz w:val="24"/>
                <w:szCs w:val="24"/>
              </w:rPr>
              <w:t>steriotipi</w:t>
            </w:r>
            <w:proofErr w:type="spellEnd"/>
            <w:r w:rsidRPr="00F66D41">
              <w:rPr>
                <w:rFonts w:ascii="Times New Roman" w:eastAsia="Times New Roman" w:hAnsi="Times New Roman" w:cs="Times New Roman"/>
                <w:color w:val="000000"/>
                <w:sz w:val="24"/>
                <w:szCs w:val="24"/>
              </w:rPr>
              <w:t xml:space="preserve"> par profesijām</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F2F2F2" w:themeFill="background1" w:themeFillShade="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Darba tirgus</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F2F2F2" w:themeFill="background1" w:themeFillShade="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Karjeras vīzijas</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15"/>
        </w:trPr>
        <w:tc>
          <w:tcPr>
            <w:tcW w:w="4129" w:type="dxa"/>
            <w:tcBorders>
              <w:top w:val="nil"/>
              <w:left w:val="single" w:sz="8" w:space="0" w:color="auto"/>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Darba vide un tās nozīme</w:t>
            </w:r>
          </w:p>
        </w:tc>
        <w:tc>
          <w:tcPr>
            <w:tcW w:w="54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F2F2F2" w:themeFill="background1" w:themeFillShade="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4" w:space="0" w:color="auto"/>
              <w:right w:val="single" w:sz="8"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r w:rsidR="000F67FD" w:rsidRPr="00F66D41" w:rsidTr="00793CDE">
        <w:trPr>
          <w:trHeight w:val="330"/>
        </w:trPr>
        <w:tc>
          <w:tcPr>
            <w:tcW w:w="4129" w:type="dxa"/>
            <w:tcBorders>
              <w:top w:val="nil"/>
              <w:left w:val="single" w:sz="8" w:space="0" w:color="auto"/>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Times New Roman" w:eastAsia="Times New Roman" w:hAnsi="Times New Roman" w:cs="Times New Roman"/>
                <w:color w:val="000000"/>
                <w:sz w:val="24"/>
                <w:szCs w:val="24"/>
              </w:rPr>
            </w:pPr>
            <w:r w:rsidRPr="00F66D41">
              <w:rPr>
                <w:rFonts w:ascii="Times New Roman" w:eastAsia="Times New Roman" w:hAnsi="Times New Roman" w:cs="Times New Roman"/>
                <w:color w:val="000000"/>
                <w:sz w:val="24"/>
                <w:szCs w:val="24"/>
              </w:rPr>
              <w:t>Darba tiesiskās attiecības</w:t>
            </w:r>
          </w:p>
        </w:tc>
        <w:tc>
          <w:tcPr>
            <w:tcW w:w="54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00" w:type="dxa"/>
            <w:tcBorders>
              <w:top w:val="nil"/>
              <w:left w:val="nil"/>
              <w:bottom w:val="single" w:sz="8" w:space="0" w:color="auto"/>
              <w:right w:val="single" w:sz="4" w:space="0" w:color="auto"/>
            </w:tcBorders>
            <w:shd w:val="clear" w:color="auto" w:fill="F2F2F2" w:themeFill="background1" w:themeFillShade="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0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2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560" w:type="dxa"/>
            <w:tcBorders>
              <w:top w:val="nil"/>
              <w:left w:val="nil"/>
              <w:bottom w:val="single" w:sz="8" w:space="0" w:color="auto"/>
              <w:right w:val="single" w:sz="4"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60" w:type="dxa"/>
            <w:tcBorders>
              <w:top w:val="nil"/>
              <w:left w:val="nil"/>
              <w:bottom w:val="single" w:sz="8" w:space="0" w:color="auto"/>
              <w:right w:val="single" w:sz="4" w:space="0" w:color="auto"/>
            </w:tcBorders>
            <w:shd w:val="clear" w:color="000000" w:fill="F2F2F2"/>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c>
          <w:tcPr>
            <w:tcW w:w="480" w:type="dxa"/>
            <w:tcBorders>
              <w:top w:val="nil"/>
              <w:left w:val="nil"/>
              <w:bottom w:val="single" w:sz="8" w:space="0" w:color="auto"/>
              <w:right w:val="single" w:sz="8" w:space="0" w:color="auto"/>
            </w:tcBorders>
            <w:shd w:val="clear" w:color="auto" w:fill="auto"/>
            <w:noWrap/>
            <w:vAlign w:val="bottom"/>
            <w:hideMark/>
          </w:tcPr>
          <w:p w:rsidR="000F67FD" w:rsidRPr="00F66D41" w:rsidRDefault="000F67FD" w:rsidP="00793CDE">
            <w:pPr>
              <w:spacing w:after="0" w:line="240" w:lineRule="auto"/>
              <w:rPr>
                <w:rFonts w:ascii="Calibri" w:eastAsia="Times New Roman" w:hAnsi="Calibri" w:cs="Times New Roman"/>
                <w:color w:val="000000"/>
              </w:rPr>
            </w:pPr>
            <w:r w:rsidRPr="00F66D41">
              <w:rPr>
                <w:rFonts w:ascii="Calibri" w:eastAsia="Times New Roman" w:hAnsi="Calibri" w:cs="Times New Roman"/>
                <w:color w:val="000000"/>
              </w:rPr>
              <w:t> </w:t>
            </w:r>
          </w:p>
        </w:tc>
      </w:tr>
    </w:tbl>
    <w:p w:rsidR="000F67FD" w:rsidRPr="0004384F" w:rsidRDefault="000F67FD" w:rsidP="000F67FD">
      <w:pPr>
        <w:spacing w:line="360" w:lineRule="auto"/>
        <w:jc w:val="center"/>
        <w:rPr>
          <w:rFonts w:ascii="Times New Roman" w:hAnsi="Times New Roman" w:cs="Times New Roman"/>
          <w:sz w:val="24"/>
          <w:szCs w:val="24"/>
        </w:rPr>
      </w:pPr>
    </w:p>
    <w:p w:rsidR="000F67FD" w:rsidRDefault="000F67FD" w:rsidP="00240B71">
      <w:pPr>
        <w:pStyle w:val="Default"/>
        <w:spacing w:line="360" w:lineRule="auto"/>
        <w:jc w:val="center"/>
        <w:rPr>
          <w:b/>
          <w:bCs/>
          <w:iCs/>
          <w:sz w:val="28"/>
          <w:szCs w:val="28"/>
        </w:rPr>
      </w:pPr>
    </w:p>
    <w:p w:rsidR="009F789F" w:rsidRPr="007D341F" w:rsidRDefault="00F86DAC" w:rsidP="00240B71">
      <w:pPr>
        <w:pStyle w:val="Default"/>
        <w:spacing w:line="360" w:lineRule="auto"/>
        <w:jc w:val="center"/>
        <w:rPr>
          <w:b/>
          <w:bCs/>
          <w:iCs/>
          <w:sz w:val="28"/>
          <w:szCs w:val="28"/>
        </w:rPr>
      </w:pPr>
      <w:r w:rsidRPr="007D341F">
        <w:rPr>
          <w:b/>
          <w:bCs/>
          <w:iCs/>
          <w:sz w:val="28"/>
          <w:szCs w:val="28"/>
        </w:rPr>
        <w:t>VI</w:t>
      </w:r>
      <w:r w:rsidR="000F67FD">
        <w:rPr>
          <w:b/>
          <w:bCs/>
          <w:iCs/>
          <w:sz w:val="28"/>
          <w:szCs w:val="28"/>
        </w:rPr>
        <w:t>I</w:t>
      </w:r>
      <w:r w:rsidRPr="007D341F">
        <w:rPr>
          <w:b/>
          <w:bCs/>
          <w:iCs/>
          <w:sz w:val="28"/>
          <w:szCs w:val="28"/>
        </w:rPr>
        <w:t xml:space="preserve"> KARJERAS IZGLĪTĪBAS VĒRTĒŠANA</w:t>
      </w:r>
    </w:p>
    <w:p w:rsidR="00F86DAC" w:rsidRPr="0053088A" w:rsidRDefault="00F86DAC" w:rsidP="00240B71">
      <w:pPr>
        <w:pStyle w:val="Default"/>
        <w:spacing w:line="360" w:lineRule="auto"/>
        <w:jc w:val="center"/>
      </w:pPr>
    </w:p>
    <w:p w:rsidR="00255C86" w:rsidRPr="0053088A" w:rsidRDefault="00255C86" w:rsidP="00240B71">
      <w:pPr>
        <w:pStyle w:val="Default"/>
        <w:spacing w:line="360" w:lineRule="auto"/>
        <w:jc w:val="both"/>
      </w:pPr>
      <w:r w:rsidRPr="0053088A">
        <w:t>Skolēnu sasniegumi karjeras izglītībā tiek vērtēti īsi rakstiski vai mutiski raksturojot skolēnu mācību darbību, darba stilu, attieksmi un izaugsmes dinamiku zināšanu, prasmju un</w:t>
      </w:r>
      <w:r w:rsidR="009F789F">
        <w:t xml:space="preserve"> iemaņu (kompetenču) apguvē, </w:t>
      </w:r>
      <w:r w:rsidRPr="0053088A">
        <w:t xml:space="preserve">kā arī, izmantojot pašvērtējumu, liekot skolēnu mācību pierādījumus - </w:t>
      </w:r>
      <w:proofErr w:type="spellStart"/>
      <w:r w:rsidRPr="0053088A">
        <w:t>pašizpētes</w:t>
      </w:r>
      <w:proofErr w:type="spellEnd"/>
      <w:r w:rsidRPr="0053088A">
        <w:t>, karjeras izpētes un karjeras vadības darba materiālus skolēnu darba mapēs (</w:t>
      </w:r>
      <w:proofErr w:type="spellStart"/>
      <w:r w:rsidRPr="0053088A">
        <w:t>Portfolio</w:t>
      </w:r>
      <w:proofErr w:type="spellEnd"/>
      <w:r w:rsidRPr="0053088A">
        <w:t xml:space="preserve">). </w:t>
      </w:r>
      <w:proofErr w:type="spellStart"/>
      <w:r w:rsidRPr="0053088A">
        <w:t>Portfolio</w:t>
      </w:r>
      <w:proofErr w:type="spellEnd"/>
      <w:r w:rsidRPr="0053088A">
        <w:t xml:space="preserve"> mapes ir nepieciešamas katram skolēnam. </w:t>
      </w:r>
    </w:p>
    <w:p w:rsidR="00255C86" w:rsidRPr="0053088A" w:rsidRDefault="00C570BF" w:rsidP="00240B71">
      <w:pPr>
        <w:pStyle w:val="Default"/>
        <w:spacing w:line="360" w:lineRule="auto"/>
        <w:jc w:val="both"/>
      </w:pPr>
      <w:r w:rsidRPr="0053088A">
        <w:t>Daž</w:t>
      </w:r>
      <w:r w:rsidR="00255C86" w:rsidRPr="0053088A">
        <w:t>reiz karjeras konsultants</w:t>
      </w:r>
      <w:r w:rsidR="00733CAD">
        <w:t>,</w:t>
      </w:r>
      <w:r w:rsidR="00255C86" w:rsidRPr="0053088A">
        <w:t xml:space="preserve"> sadarbojoties </w:t>
      </w:r>
      <w:r w:rsidR="00733CAD">
        <w:t>ar priekšmetu skolotājiem, uzdod</w:t>
      </w:r>
      <w:r w:rsidR="00255C86" w:rsidRPr="0053088A">
        <w:t xml:space="preserve"> skolēniem uzdevumus, kuros ir integrēta karjeras izglītība un, sekmīgākai skolēnu motivācijai, priekšmetu skolotājs liek atzīmi par izpildītu darbu. </w:t>
      </w:r>
    </w:p>
    <w:p w:rsidR="00255C86" w:rsidRPr="0053088A" w:rsidRDefault="00255C86" w:rsidP="00240B71">
      <w:pPr>
        <w:pStyle w:val="Default"/>
        <w:spacing w:line="360" w:lineRule="auto"/>
        <w:jc w:val="both"/>
      </w:pPr>
      <w:r w:rsidRPr="0053088A">
        <w:t>Nē retāk kā vienu reizi semestrī tiek vērtēti skolēnu karjeras izglītības sasniegumi un</w:t>
      </w:r>
      <w:r w:rsidR="00240B71">
        <w:t>,</w:t>
      </w:r>
      <w:r w:rsidRPr="0053088A">
        <w:t xml:space="preserve"> tiekoties ar vecākiem</w:t>
      </w:r>
      <w:r w:rsidR="00240B71">
        <w:t>,</w:t>
      </w:r>
      <w:r w:rsidRPr="0053088A">
        <w:t xml:space="preserve"> jāinformē</w:t>
      </w:r>
      <w:r w:rsidR="00C570BF" w:rsidRPr="0053088A">
        <w:t xml:space="preserve"> </w:t>
      </w:r>
      <w:r w:rsidRPr="0053088A">
        <w:t>par bērna zināšanām, prasmēm, iemaņām un s</w:t>
      </w:r>
      <w:r w:rsidR="009F789F">
        <w:t>asniegumu attīstības dinamiku.</w:t>
      </w:r>
    </w:p>
    <w:p w:rsidR="00255C86" w:rsidRPr="0053088A" w:rsidRDefault="00255C86" w:rsidP="00240B71">
      <w:pPr>
        <w:pStyle w:val="Default"/>
        <w:spacing w:line="360" w:lineRule="auto"/>
        <w:jc w:val="both"/>
      </w:pPr>
    </w:p>
    <w:p w:rsidR="00255C86" w:rsidRPr="007D341F" w:rsidRDefault="00733CAD" w:rsidP="00240B71">
      <w:pPr>
        <w:autoSpaceDE w:val="0"/>
        <w:autoSpaceDN w:val="0"/>
        <w:adjustRightInd w:val="0"/>
        <w:spacing w:after="0" w:line="360" w:lineRule="auto"/>
        <w:jc w:val="center"/>
        <w:rPr>
          <w:rFonts w:ascii="Times New Roman" w:hAnsi="Times New Roman" w:cs="Times New Roman"/>
          <w:b/>
          <w:bCs/>
          <w:color w:val="000000"/>
          <w:sz w:val="28"/>
          <w:szCs w:val="28"/>
        </w:rPr>
      </w:pPr>
      <w:r w:rsidRPr="007D341F">
        <w:rPr>
          <w:rFonts w:ascii="Times New Roman" w:hAnsi="Times New Roman" w:cs="Times New Roman"/>
          <w:b/>
          <w:bCs/>
          <w:color w:val="000000"/>
          <w:sz w:val="28"/>
          <w:szCs w:val="28"/>
        </w:rPr>
        <w:t>VI</w:t>
      </w:r>
      <w:r w:rsidR="000F67FD">
        <w:rPr>
          <w:rFonts w:ascii="Times New Roman" w:hAnsi="Times New Roman" w:cs="Times New Roman"/>
          <w:b/>
          <w:bCs/>
          <w:color w:val="000000"/>
          <w:sz w:val="28"/>
          <w:szCs w:val="28"/>
        </w:rPr>
        <w:t>I</w:t>
      </w:r>
      <w:r w:rsidRPr="007D341F">
        <w:rPr>
          <w:rFonts w:ascii="Times New Roman" w:hAnsi="Times New Roman" w:cs="Times New Roman"/>
          <w:b/>
          <w:bCs/>
          <w:color w:val="000000"/>
          <w:sz w:val="28"/>
          <w:szCs w:val="28"/>
        </w:rPr>
        <w:t xml:space="preserve">I </w:t>
      </w:r>
      <w:r w:rsidR="00255C86" w:rsidRPr="007D341F">
        <w:rPr>
          <w:rFonts w:ascii="Times New Roman" w:hAnsi="Times New Roman" w:cs="Times New Roman"/>
          <w:b/>
          <w:bCs/>
          <w:color w:val="000000"/>
          <w:sz w:val="28"/>
          <w:szCs w:val="28"/>
        </w:rPr>
        <w:t>Karjeras izglītībā izmantojamās metodes</w:t>
      </w:r>
    </w:p>
    <w:p w:rsidR="00240B71" w:rsidRPr="0053088A" w:rsidRDefault="00240B71" w:rsidP="00240B71">
      <w:pPr>
        <w:autoSpaceDE w:val="0"/>
        <w:autoSpaceDN w:val="0"/>
        <w:adjustRightInd w:val="0"/>
        <w:spacing w:after="0" w:line="360" w:lineRule="auto"/>
        <w:jc w:val="center"/>
        <w:rPr>
          <w:rFonts w:ascii="Times New Roman" w:hAnsi="Times New Roman" w:cs="Times New Roman"/>
          <w:color w:val="000000"/>
          <w:sz w:val="24"/>
          <w:szCs w:val="24"/>
        </w:rPr>
      </w:pPr>
    </w:p>
    <w:p w:rsidR="00255C86" w:rsidRDefault="00255C86" w:rsidP="00240B71">
      <w:pPr>
        <w:pStyle w:val="Default"/>
        <w:spacing w:line="360" w:lineRule="auto"/>
      </w:pPr>
      <w:r w:rsidRPr="0053088A">
        <w:t>Skolas karjeras izglītībā gan individuālai, gan grupu konsultēšanai, gan klases audzināšanas stundām, ka arī karjeras izglītībai skolas ār</w:t>
      </w:r>
      <w:r w:rsidR="005C7363">
        <w:t>pusstundu pasākumiem izmanto daž</w:t>
      </w:r>
      <w:r w:rsidRPr="0053088A">
        <w:t>ādas metodes, atbilstoši skolēnu vecumposmu īpatnībām</w:t>
      </w:r>
    </w:p>
    <w:p w:rsidR="009F789F" w:rsidRPr="0053088A" w:rsidRDefault="009F789F" w:rsidP="00240B71">
      <w:pPr>
        <w:pStyle w:val="Default"/>
        <w:spacing w:line="360" w:lineRule="aut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2"/>
        <w:gridCol w:w="5921"/>
        <w:gridCol w:w="567"/>
        <w:gridCol w:w="708"/>
        <w:gridCol w:w="284"/>
      </w:tblGrid>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center"/>
              <w:rPr>
                <w:rFonts w:ascii="Times New Roman" w:hAnsi="Times New Roman" w:cs="Times New Roman"/>
                <w:b/>
                <w:color w:val="1A171B"/>
                <w:sz w:val="24"/>
                <w:szCs w:val="24"/>
              </w:rPr>
            </w:pPr>
            <w:r w:rsidRPr="0053088A">
              <w:rPr>
                <w:rFonts w:ascii="Times New Roman" w:hAnsi="Times New Roman" w:cs="Times New Roman"/>
                <w:b/>
                <w:color w:val="1A171B"/>
                <w:sz w:val="24"/>
                <w:szCs w:val="24"/>
              </w:rPr>
              <w:lastRenderedPageBreak/>
              <w:t>Nr.</w:t>
            </w:r>
          </w:p>
        </w:tc>
        <w:tc>
          <w:tcPr>
            <w:tcW w:w="2562" w:type="dxa"/>
          </w:tcPr>
          <w:p w:rsidR="000D340B" w:rsidRPr="0053088A" w:rsidRDefault="000D340B" w:rsidP="00240B71">
            <w:pPr>
              <w:autoSpaceDE w:val="0"/>
              <w:autoSpaceDN w:val="0"/>
              <w:adjustRightInd w:val="0"/>
              <w:spacing w:line="360" w:lineRule="auto"/>
              <w:jc w:val="center"/>
              <w:rPr>
                <w:rFonts w:ascii="Times New Roman" w:hAnsi="Times New Roman" w:cs="Times New Roman"/>
                <w:b/>
                <w:color w:val="1A171B"/>
                <w:sz w:val="24"/>
                <w:szCs w:val="24"/>
              </w:rPr>
            </w:pPr>
            <w:r w:rsidRPr="0053088A">
              <w:rPr>
                <w:rFonts w:ascii="Times New Roman" w:hAnsi="Times New Roman" w:cs="Times New Roman"/>
                <w:b/>
                <w:color w:val="1A171B"/>
                <w:sz w:val="24"/>
                <w:szCs w:val="24"/>
              </w:rPr>
              <w:t>Metode</w:t>
            </w:r>
          </w:p>
        </w:tc>
        <w:tc>
          <w:tcPr>
            <w:tcW w:w="6488" w:type="dxa"/>
            <w:gridSpan w:val="2"/>
          </w:tcPr>
          <w:p w:rsidR="000D340B" w:rsidRPr="0053088A" w:rsidRDefault="000D340B" w:rsidP="00240B71">
            <w:pPr>
              <w:autoSpaceDE w:val="0"/>
              <w:autoSpaceDN w:val="0"/>
              <w:adjustRightInd w:val="0"/>
              <w:spacing w:line="360" w:lineRule="auto"/>
              <w:jc w:val="center"/>
              <w:rPr>
                <w:rFonts w:ascii="Times New Roman" w:hAnsi="Times New Roman" w:cs="Times New Roman"/>
                <w:b/>
                <w:color w:val="1A171B"/>
                <w:sz w:val="24"/>
                <w:szCs w:val="24"/>
              </w:rPr>
            </w:pPr>
            <w:r w:rsidRPr="0053088A">
              <w:rPr>
                <w:rFonts w:ascii="Times New Roman" w:hAnsi="Times New Roman" w:cs="Times New Roman"/>
                <w:b/>
                <w:color w:val="1A171B"/>
                <w:sz w:val="24"/>
                <w:szCs w:val="24"/>
              </w:rPr>
              <w:t>Prasmes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Anketēšana/aptauja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prasmi konkrēti atbildēt uz jautājumiem, prast izteikt savu domu konkrēti un īsi</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Ieinteresēt audzēkni izzināt sevi, savas izglītības iespējas, darba pasaules iespējas</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Attīstīt prasmi kritiski domāt</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Analīze</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Prast objektīvi novērtēt un atšķirt savas vērtības no vispārpieņemtajām dzīves vērtībām</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prasmes, lai ,,gribu, varu, vajag’’ veidotu vienotu kopumu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3.</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Brīvais raksts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Veidot prasmi brīvi izteikt rakstiski savas domas un izjūtas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4.</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Darbs ar informācija avotiem</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Prast atrast, atlasīt un izvērtēt informāciju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5.</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Darbs grupās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iemaņas darboties komandā, plānot darbu, sadalot pienākumus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6.</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Darbs pāros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Veidot prasmes sadarboties, uzklausīt otru, pārrunāt neskaidrības, ja nepieciešams, ievērot kompromisu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7.</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Diskusija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Mācīties izteikt mutiski savu viedokli, to pamatot, argumentēt, uzklausīt citu domas</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Meklēt problēmu risinājumu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8.</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Dubultā dienasgrāmata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Veidot prasmi atrast tekstā nepieciešamo informāciju, to analizēt, paust savu viedokli, balstoties uz pieredzi</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9.</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Ekskursijas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Iepazīstināt ar reālu darba vidi, karjeras iespēju daudzveidību, jaunām tehnoloģijām</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10.</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Ēnu diena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Iepazīt tuvāk darba vidi. Iepazīt izvēlētās profesijas plusus un mīnusus. Veidot iemaņas rakstīt CV, motivācijas vēstules, iesniegumus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lastRenderedPageBreak/>
              <w:t>11.</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Eseja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prasmi izteikties, pamatot savu viedokli, apgūt argumentācijas prasmes rakstiskā veidā</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12.</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Individuālais darbs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Mācīties strādāt patstāvīgi</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13.</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INSERT metode</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prasmi izvērtēt informāciju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14.</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Intervija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Apgūst prasmi sarunāties: uzklausīt sarunas biedrus, formulēt konkrētus jautājumus, atbildēt uz sarežģītiem jautājumiem, veidot lietišķu dialogu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15.</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IT tehnoloģiju izmantošana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Attīsta prasmi lietot mūsdienas tehnoloģijas informācijas iegūšanā, saglabāšanā un apkopošanā</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16.</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Pārrunas/sarunas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Apgūst prasmes veidot mērķtiecīgu dialogu, noskaidrot viedokli, iegūt informāciju pārrunu ceļā, nenovirzoties no tēmas, uzdot jautājumus un atbildēt uz tiem</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17.</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Pašvērtējums/pašanalīze</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Veidot kompleksu savas darbības, uzskatu, spēju, interešu, rakstura novērtēšanas un analīzes prasmi</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18.</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Pētījums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 xml:space="preserve">Apgūt prasmi strādāt ar </w:t>
            </w:r>
            <w:proofErr w:type="spellStart"/>
            <w:r w:rsidRPr="0053088A">
              <w:rPr>
                <w:rFonts w:ascii="Times New Roman" w:hAnsi="Times New Roman" w:cs="Times New Roman"/>
                <w:color w:val="1A171B"/>
                <w:sz w:val="24"/>
                <w:szCs w:val="24"/>
              </w:rPr>
              <w:t>problēmsituāciju</w:t>
            </w:r>
            <w:proofErr w:type="spellEnd"/>
            <w:r w:rsidRPr="0053088A">
              <w:rPr>
                <w:rFonts w:ascii="Times New Roman" w:hAnsi="Times New Roman" w:cs="Times New Roman"/>
                <w:color w:val="1A171B"/>
                <w:sz w:val="24"/>
                <w:szCs w:val="24"/>
              </w:rPr>
              <w:t>: formulēt problēmu, veidot risinājuma plānu, izvērtēt gaidāmo rezultātu, meklēt alternatīvu risinājumu, pieņemt lēmumu, iegūt praktiskas iemaņas pētnieciskajam darbam</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19.</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proofErr w:type="spellStart"/>
            <w:r w:rsidRPr="0053088A">
              <w:rPr>
                <w:rFonts w:ascii="Times New Roman" w:hAnsi="Times New Roman" w:cs="Times New Roman"/>
                <w:color w:val="1A171B"/>
                <w:sz w:val="24"/>
                <w:szCs w:val="24"/>
              </w:rPr>
              <w:t>Portfolio</w:t>
            </w:r>
            <w:proofErr w:type="spellEnd"/>
            <w:r w:rsidRPr="0053088A">
              <w:rPr>
                <w:rFonts w:ascii="Times New Roman" w:hAnsi="Times New Roman" w:cs="Times New Roman"/>
                <w:color w:val="1A171B"/>
                <w:sz w:val="24"/>
                <w:szCs w:val="24"/>
              </w:rPr>
              <w:t>/darba mape</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 xml:space="preserve">Vākt materiālus, iegūt informāciju, to apstrādāt, krāt un veidot savu darba mapi - </w:t>
            </w:r>
            <w:proofErr w:type="spellStart"/>
            <w:r w:rsidRPr="0053088A">
              <w:rPr>
                <w:rFonts w:ascii="Times New Roman" w:hAnsi="Times New Roman" w:cs="Times New Roman"/>
                <w:color w:val="1A171B"/>
                <w:sz w:val="24"/>
                <w:szCs w:val="24"/>
              </w:rPr>
              <w:t>portfolio</w:t>
            </w:r>
            <w:proofErr w:type="spellEnd"/>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20.</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Prāta vētra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Izprast, ka jebkuru neskaidru jēdzienu var izskaidrot, ja izsaka dažādus viedokļus, tos sistematizē un analizē</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21.</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smartTag w:uri="schemas-tilde-lv/tildestengine" w:element="veidnes">
              <w:smartTagPr>
                <w:attr w:name="id" w:val="-1"/>
                <w:attr w:name="baseform" w:val="Prezentācija"/>
                <w:attr w:name="text" w:val="Prezentācija"/>
              </w:smartTagPr>
              <w:r w:rsidRPr="0053088A">
                <w:rPr>
                  <w:rFonts w:ascii="Times New Roman" w:hAnsi="Times New Roman" w:cs="Times New Roman"/>
                  <w:color w:val="1A171B"/>
                  <w:sz w:val="24"/>
                  <w:szCs w:val="24"/>
                </w:rPr>
                <w:t>Prezentācija</w:t>
              </w:r>
            </w:smartTag>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prasmes un iemaņas parādīt sevi un savu padarīto darbu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22.</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Prognozēšana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Mācīties paredzēt iespējamo rezultātu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23.</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Projekts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prasmi plānot darbu, strādāt patstāvīgi, sadarboties ar citiem, iegūt un izvērtēt informāciju, saistīt teoriju ar praksi, izdarīt secinājumus, prezentēt rezultātus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lastRenderedPageBreak/>
              <w:t>24.</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Seminārs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Mācīties atrast kļūdas un nepilnības, izdomāt vīziju to uzlabošanai, plānot tās sasniegšanu, pieņemt lēmumu, izdarīt kopsavilkumu - rezumēt</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25.</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Spēles (lomu situāciju, lietišķās)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prasmi iekļauties kolektīvā, veidot saskarsmi, prast novērtēt sevi salīdzinājumā ar citiem</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Iejusties lomās, kas attālinātas no skolēna būtības, bet kurās viņi ikdienā var nokļūt</w:t>
            </w:r>
          </w:p>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 xml:space="preserve">Iemācīties modelēt dažādas </w:t>
            </w:r>
            <w:proofErr w:type="spellStart"/>
            <w:r w:rsidRPr="0053088A">
              <w:rPr>
                <w:rFonts w:ascii="Times New Roman" w:hAnsi="Times New Roman" w:cs="Times New Roman"/>
                <w:color w:val="1A171B"/>
                <w:sz w:val="24"/>
                <w:szCs w:val="24"/>
              </w:rPr>
              <w:t>problēmsituācijas</w:t>
            </w:r>
            <w:proofErr w:type="spellEnd"/>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26.</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SVID analīze</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iemaņas izvērtēt pašreizējo situāciju un attīstības iespējas</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27.</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T- tabula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iemaņas izvērtēt parādību no vairākiem aspektiem</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28.</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Tests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Rosināt iegūt informāciju par kādu jomu interese radīšanai</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29.</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Tikšanās</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Iegūt informāciju par kādu jomu intereses radīšanai</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30.</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proofErr w:type="spellStart"/>
            <w:r w:rsidRPr="0053088A">
              <w:rPr>
                <w:rFonts w:ascii="Times New Roman" w:hAnsi="Times New Roman" w:cs="Times New Roman"/>
                <w:color w:val="1A171B"/>
                <w:sz w:val="24"/>
                <w:szCs w:val="24"/>
              </w:rPr>
              <w:t>Venna</w:t>
            </w:r>
            <w:proofErr w:type="spellEnd"/>
            <w:r w:rsidRPr="0053088A">
              <w:rPr>
                <w:rFonts w:ascii="Times New Roman" w:hAnsi="Times New Roman" w:cs="Times New Roman"/>
                <w:color w:val="1A171B"/>
                <w:sz w:val="24"/>
                <w:szCs w:val="24"/>
              </w:rPr>
              <w:t xml:space="preserve"> diagramma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Mācīties noteikt kopīgo un atšķirīgo un definēt slēdzienu</w:t>
            </w:r>
          </w:p>
        </w:tc>
      </w:tr>
      <w:tr w:rsidR="000D340B" w:rsidRPr="0053088A" w:rsidTr="009F789F">
        <w:trPr>
          <w:gridAfter w:val="2"/>
          <w:wAfter w:w="992" w:type="dxa"/>
        </w:trPr>
        <w:tc>
          <w:tcPr>
            <w:tcW w:w="556"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31.</w:t>
            </w:r>
          </w:p>
        </w:tc>
        <w:tc>
          <w:tcPr>
            <w:tcW w:w="2562" w:type="dxa"/>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Vērošana</w:t>
            </w:r>
          </w:p>
        </w:tc>
        <w:tc>
          <w:tcPr>
            <w:tcW w:w="6488" w:type="dxa"/>
            <w:gridSpan w:val="2"/>
          </w:tcPr>
          <w:p w:rsidR="000D340B" w:rsidRPr="0053088A" w:rsidRDefault="000D340B" w:rsidP="00240B71">
            <w:pPr>
              <w:autoSpaceDE w:val="0"/>
              <w:autoSpaceDN w:val="0"/>
              <w:adjustRightInd w:val="0"/>
              <w:spacing w:line="360" w:lineRule="auto"/>
              <w:jc w:val="both"/>
              <w:rPr>
                <w:rFonts w:ascii="Times New Roman" w:hAnsi="Times New Roman" w:cs="Times New Roman"/>
                <w:color w:val="1A171B"/>
                <w:sz w:val="24"/>
                <w:szCs w:val="24"/>
              </w:rPr>
            </w:pPr>
            <w:r w:rsidRPr="0053088A">
              <w:rPr>
                <w:rFonts w:ascii="Times New Roman" w:hAnsi="Times New Roman" w:cs="Times New Roman"/>
                <w:color w:val="1A171B"/>
                <w:sz w:val="24"/>
                <w:szCs w:val="24"/>
              </w:rPr>
              <w:t>Apgūt iemaņas izvirzīt mērķi patstāvīgi vērot, pierakstīt, salīdzināt, izdarīt secinājumus</w:t>
            </w:r>
          </w:p>
        </w:tc>
      </w:tr>
      <w:tr w:rsidR="00255C86" w:rsidRPr="0053088A" w:rsidTr="009F789F">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7"/>
        </w:trPr>
        <w:tc>
          <w:tcPr>
            <w:tcW w:w="9039" w:type="dxa"/>
            <w:gridSpan w:val="3"/>
          </w:tcPr>
          <w:p w:rsidR="00255C86" w:rsidRDefault="00255C86" w:rsidP="00240B71">
            <w:pPr>
              <w:pStyle w:val="Default"/>
              <w:spacing w:line="360" w:lineRule="auto"/>
              <w:rPr>
                <w:b/>
                <w:color w:val="FF0000"/>
              </w:rPr>
            </w:pPr>
          </w:p>
          <w:p w:rsidR="00F27DC2" w:rsidRPr="0053088A" w:rsidRDefault="00F27DC2" w:rsidP="00240B71">
            <w:pPr>
              <w:pStyle w:val="Default"/>
              <w:spacing w:line="360" w:lineRule="auto"/>
              <w:rPr>
                <w:b/>
                <w:color w:val="FF0000"/>
              </w:rPr>
            </w:pPr>
          </w:p>
        </w:tc>
        <w:tc>
          <w:tcPr>
            <w:tcW w:w="1275" w:type="dxa"/>
            <w:gridSpan w:val="2"/>
          </w:tcPr>
          <w:p w:rsidR="00255C86" w:rsidRPr="0053088A" w:rsidRDefault="00255C86" w:rsidP="00240B71">
            <w:pPr>
              <w:pStyle w:val="Default"/>
              <w:spacing w:line="360" w:lineRule="auto"/>
            </w:pPr>
          </w:p>
        </w:tc>
        <w:tc>
          <w:tcPr>
            <w:tcW w:w="284" w:type="dxa"/>
          </w:tcPr>
          <w:p w:rsidR="00255C86" w:rsidRPr="0053088A" w:rsidRDefault="00255C86" w:rsidP="00240B71">
            <w:pPr>
              <w:pStyle w:val="Default"/>
              <w:spacing w:line="360" w:lineRule="auto"/>
            </w:pPr>
          </w:p>
        </w:tc>
      </w:tr>
    </w:tbl>
    <w:p w:rsidR="007D341F" w:rsidRDefault="000F67FD" w:rsidP="007D341F">
      <w:pPr>
        <w:pStyle w:val="Default"/>
        <w:spacing w:line="360" w:lineRule="auto"/>
        <w:jc w:val="center"/>
        <w:rPr>
          <w:b/>
          <w:sz w:val="28"/>
          <w:szCs w:val="28"/>
        </w:rPr>
      </w:pPr>
      <w:r>
        <w:rPr>
          <w:b/>
          <w:sz w:val="28"/>
          <w:szCs w:val="28"/>
        </w:rPr>
        <w:t>IX</w:t>
      </w:r>
      <w:r w:rsidR="00E743E5">
        <w:rPr>
          <w:b/>
          <w:sz w:val="28"/>
          <w:szCs w:val="28"/>
        </w:rPr>
        <w:t xml:space="preserve"> </w:t>
      </w:r>
      <w:r w:rsidR="007D341F" w:rsidRPr="007D341F">
        <w:rPr>
          <w:b/>
          <w:sz w:val="28"/>
          <w:szCs w:val="28"/>
        </w:rPr>
        <w:t>Karjeras izglītības īstenošanai ieteicamā literatūra</w:t>
      </w:r>
    </w:p>
    <w:p w:rsidR="007D341F" w:rsidRPr="007D341F" w:rsidRDefault="007D341F" w:rsidP="007D341F">
      <w:pPr>
        <w:pStyle w:val="Default"/>
        <w:spacing w:line="360" w:lineRule="auto"/>
        <w:jc w:val="center"/>
        <w:rPr>
          <w:b/>
          <w:sz w:val="28"/>
          <w:szCs w:val="28"/>
        </w:rPr>
      </w:pPr>
    </w:p>
    <w:p w:rsidR="00075B65" w:rsidRPr="00F27DC2" w:rsidRDefault="007D341F" w:rsidP="00A353F6">
      <w:pPr>
        <w:pStyle w:val="Default"/>
        <w:spacing w:line="360" w:lineRule="auto"/>
        <w:jc w:val="both"/>
        <w:rPr>
          <w:i/>
        </w:rPr>
      </w:pPr>
      <w:r w:rsidRPr="00F27DC2">
        <w:rPr>
          <w:i/>
        </w:rPr>
        <w:t xml:space="preserve">Metodiskie ieteikumi </w:t>
      </w:r>
    </w:p>
    <w:p w:rsidR="00F27DC2" w:rsidRDefault="00F27DC2" w:rsidP="00075B65">
      <w:pPr>
        <w:pStyle w:val="Default"/>
        <w:spacing w:line="360" w:lineRule="auto"/>
        <w:jc w:val="both"/>
      </w:pPr>
    </w:p>
    <w:p w:rsidR="00075B65" w:rsidRPr="00F27DC2" w:rsidRDefault="008C0241" w:rsidP="00F27DC2">
      <w:pPr>
        <w:pStyle w:val="Default"/>
        <w:numPr>
          <w:ilvl w:val="0"/>
          <w:numId w:val="15"/>
        </w:numPr>
        <w:spacing w:line="360" w:lineRule="auto"/>
        <w:jc w:val="both"/>
      </w:pPr>
      <w:r w:rsidRPr="00F27DC2">
        <w:t>Izglītības ceļve</w:t>
      </w:r>
      <w:r w:rsidR="00075B65" w:rsidRPr="00F27DC2">
        <w:t>dis. Informatīvs izdevums, 2018</w:t>
      </w:r>
    </w:p>
    <w:p w:rsidR="00F27DC2" w:rsidRPr="00F27DC2" w:rsidRDefault="008C0241" w:rsidP="00F27DC2">
      <w:pPr>
        <w:pStyle w:val="Default"/>
        <w:numPr>
          <w:ilvl w:val="0"/>
          <w:numId w:val="15"/>
        </w:numPr>
        <w:shd w:val="clear" w:color="auto" w:fill="FFFFFF"/>
        <w:spacing w:before="90" w:after="300" w:line="360" w:lineRule="auto"/>
        <w:jc w:val="both"/>
        <w:textAlignment w:val="baseline"/>
        <w:rPr>
          <w:color w:val="auto"/>
        </w:rPr>
      </w:pPr>
      <w:r w:rsidRPr="00F27DC2">
        <w:t xml:space="preserve">Karjeras iespēju izpēte. Metodiskais palīglīdzeklis skolotājiem un klašu audzinātājiem, 2003 </w:t>
      </w:r>
    </w:p>
    <w:p w:rsidR="00075B65" w:rsidRPr="00F27DC2" w:rsidRDefault="00152839" w:rsidP="00F27DC2">
      <w:pPr>
        <w:pStyle w:val="Default"/>
        <w:numPr>
          <w:ilvl w:val="0"/>
          <w:numId w:val="15"/>
        </w:numPr>
        <w:shd w:val="clear" w:color="auto" w:fill="FFFFFF"/>
        <w:spacing w:before="90" w:after="300" w:line="360" w:lineRule="auto"/>
        <w:jc w:val="both"/>
        <w:textAlignment w:val="baseline"/>
        <w:rPr>
          <w:color w:val="auto"/>
        </w:rPr>
      </w:pPr>
      <w:r w:rsidRPr="00F27DC2">
        <w:rPr>
          <w:color w:val="auto"/>
        </w:rPr>
        <w:t>Karjeras izglītība profesionālajā izglītībā</w:t>
      </w:r>
      <w:r w:rsidR="00075B65" w:rsidRPr="00F27DC2">
        <w:rPr>
          <w:color w:val="auto"/>
        </w:rPr>
        <w:t xml:space="preserve">. </w:t>
      </w:r>
      <w:r w:rsidRPr="00F27DC2">
        <w:rPr>
          <w:color w:val="auto"/>
          <w:shd w:val="clear" w:color="auto" w:fill="FFFFFF"/>
        </w:rPr>
        <w:t>Profesionālās izglītības attīstības aģentūras Profesionālās orientācijas informācijas centr</w:t>
      </w:r>
      <w:r w:rsidR="00075B65" w:rsidRPr="00F27DC2">
        <w:rPr>
          <w:color w:val="auto"/>
          <w:shd w:val="clear" w:color="auto" w:fill="FFFFFF"/>
        </w:rPr>
        <w:t>s,</w:t>
      </w:r>
      <w:r w:rsidR="00075B65" w:rsidRPr="00F27DC2">
        <w:rPr>
          <w:color w:val="auto"/>
        </w:rPr>
        <w:t>2004</w:t>
      </w:r>
    </w:p>
    <w:p w:rsidR="008C0241" w:rsidRPr="00F27DC2" w:rsidRDefault="008C0241" w:rsidP="00F27DC2">
      <w:pPr>
        <w:pStyle w:val="Heading2"/>
        <w:numPr>
          <w:ilvl w:val="0"/>
          <w:numId w:val="15"/>
        </w:numPr>
        <w:shd w:val="clear" w:color="auto" w:fill="FFFFFF"/>
        <w:spacing w:before="90" w:after="300" w:line="360" w:lineRule="auto"/>
        <w:jc w:val="both"/>
        <w:textAlignment w:val="baseline"/>
        <w:rPr>
          <w:rFonts w:ascii="Times New Roman" w:hAnsi="Times New Roman" w:cs="Times New Roman"/>
          <w:b w:val="0"/>
          <w:color w:val="auto"/>
          <w:sz w:val="24"/>
          <w:szCs w:val="24"/>
        </w:rPr>
      </w:pPr>
      <w:r w:rsidRPr="00F27DC2">
        <w:rPr>
          <w:rFonts w:ascii="Times New Roman" w:hAnsi="Times New Roman" w:cs="Times New Roman"/>
          <w:b w:val="0"/>
          <w:color w:val="auto"/>
          <w:sz w:val="24"/>
          <w:szCs w:val="24"/>
        </w:rPr>
        <w:lastRenderedPageBreak/>
        <w:t xml:space="preserve">Karjeras izglītība10.-12. klasei. Skolotāju rokasgrāmata. ESF, </w:t>
      </w:r>
      <w:proofErr w:type="spellStart"/>
      <w:r w:rsidRPr="00F27DC2">
        <w:rPr>
          <w:rFonts w:ascii="Times New Roman" w:hAnsi="Times New Roman" w:cs="Times New Roman"/>
          <w:b w:val="0"/>
          <w:color w:val="auto"/>
          <w:sz w:val="24"/>
          <w:szCs w:val="24"/>
        </w:rPr>
        <w:t>prof.izgl</w:t>
      </w:r>
      <w:proofErr w:type="spellEnd"/>
      <w:r w:rsidRPr="00F27DC2">
        <w:rPr>
          <w:rFonts w:ascii="Times New Roman" w:hAnsi="Times New Roman" w:cs="Times New Roman"/>
          <w:b w:val="0"/>
          <w:color w:val="auto"/>
          <w:sz w:val="24"/>
          <w:szCs w:val="24"/>
        </w:rPr>
        <w:t>. attīstības aģentūra, 2006</w:t>
      </w:r>
    </w:p>
    <w:p w:rsidR="008C0241" w:rsidRDefault="008C0241" w:rsidP="00F27DC2">
      <w:pPr>
        <w:pStyle w:val="Default"/>
        <w:numPr>
          <w:ilvl w:val="0"/>
          <w:numId w:val="15"/>
        </w:numPr>
        <w:spacing w:line="360" w:lineRule="auto"/>
        <w:jc w:val="both"/>
      </w:pPr>
      <w:r w:rsidRPr="00F27DC2">
        <w:t xml:space="preserve">Karjeras izglītība skolā. </w:t>
      </w:r>
      <w:proofErr w:type="spellStart"/>
      <w:r w:rsidR="007D341F" w:rsidRPr="00F27DC2">
        <w:t>Pieredze</w:t>
      </w:r>
      <w:r w:rsidRPr="00F27DC2">
        <w:t>.Rīga</w:t>
      </w:r>
      <w:proofErr w:type="spellEnd"/>
      <w:r w:rsidRPr="00F27DC2">
        <w:t xml:space="preserve">: Valsts Izglītības attīstības aģentūra, </w:t>
      </w:r>
      <w:r w:rsidR="007D341F" w:rsidRPr="00F27DC2">
        <w:t xml:space="preserve">2009 (2010) </w:t>
      </w:r>
    </w:p>
    <w:p w:rsidR="00F27DC2" w:rsidRPr="00F27DC2" w:rsidRDefault="00F27DC2" w:rsidP="00F27DC2">
      <w:pPr>
        <w:pStyle w:val="Default"/>
        <w:spacing w:line="360" w:lineRule="auto"/>
        <w:ind w:left="720"/>
        <w:jc w:val="both"/>
      </w:pPr>
    </w:p>
    <w:p w:rsidR="00A353F6" w:rsidRDefault="007D341F" w:rsidP="00F27DC2">
      <w:pPr>
        <w:pStyle w:val="Default"/>
        <w:numPr>
          <w:ilvl w:val="0"/>
          <w:numId w:val="15"/>
        </w:numPr>
        <w:spacing w:line="360" w:lineRule="auto"/>
        <w:jc w:val="both"/>
      </w:pPr>
      <w:r w:rsidRPr="00F27DC2">
        <w:t xml:space="preserve">Kurš mācību priekšmets man patīk vislabāk? Padomi veiksmīgai karjeras izvēlei. VIAA, Karjeras atbalsta departaments, 2008 </w:t>
      </w:r>
    </w:p>
    <w:p w:rsidR="00F27DC2" w:rsidRPr="00F27DC2" w:rsidRDefault="00F27DC2" w:rsidP="00F27DC2">
      <w:pPr>
        <w:pStyle w:val="Default"/>
        <w:spacing w:line="360" w:lineRule="auto"/>
        <w:ind w:left="720"/>
        <w:jc w:val="both"/>
      </w:pPr>
    </w:p>
    <w:p w:rsidR="007D341F" w:rsidRPr="00F27DC2" w:rsidRDefault="007D341F" w:rsidP="00F27DC2">
      <w:pPr>
        <w:pStyle w:val="Default"/>
        <w:numPr>
          <w:ilvl w:val="0"/>
          <w:numId w:val="15"/>
        </w:numPr>
        <w:spacing w:line="360" w:lineRule="auto"/>
        <w:jc w:val="both"/>
      </w:pPr>
      <w:r w:rsidRPr="00F27DC2">
        <w:t>Mans bēr</w:t>
      </w:r>
      <w:r w:rsidR="008C0241" w:rsidRPr="00F27DC2">
        <w:t>ns izvēlas karjeru, VIAA, 2010</w:t>
      </w:r>
    </w:p>
    <w:p w:rsidR="00152839" w:rsidRPr="00F27DC2" w:rsidRDefault="00152839" w:rsidP="008C0241">
      <w:pPr>
        <w:pStyle w:val="Default"/>
        <w:spacing w:line="360" w:lineRule="auto"/>
        <w:jc w:val="both"/>
      </w:pPr>
    </w:p>
    <w:p w:rsidR="00152839" w:rsidRPr="00F27DC2" w:rsidRDefault="00152839" w:rsidP="00F27DC2">
      <w:pPr>
        <w:pStyle w:val="Heading2"/>
        <w:numPr>
          <w:ilvl w:val="0"/>
          <w:numId w:val="15"/>
        </w:numPr>
        <w:shd w:val="clear" w:color="auto" w:fill="FFFFFF"/>
        <w:spacing w:before="90" w:after="300"/>
        <w:jc w:val="both"/>
        <w:textAlignment w:val="baseline"/>
        <w:rPr>
          <w:rFonts w:ascii="Times New Roman" w:hAnsi="Times New Roman" w:cs="Times New Roman"/>
          <w:b w:val="0"/>
          <w:color w:val="auto"/>
          <w:sz w:val="24"/>
          <w:szCs w:val="24"/>
        </w:rPr>
      </w:pPr>
      <w:r w:rsidRPr="00F27DC2">
        <w:rPr>
          <w:rFonts w:ascii="Times New Roman" w:hAnsi="Times New Roman" w:cs="Times New Roman"/>
          <w:b w:val="0"/>
          <w:color w:val="auto"/>
          <w:sz w:val="24"/>
          <w:szCs w:val="24"/>
        </w:rPr>
        <w:t>DVD Atrodi savu ceļu. Karjeras un izglītības iespējas elektrotehnikas un elektronikas nozarē (2007)</w:t>
      </w:r>
    </w:p>
    <w:p w:rsidR="00152839" w:rsidRPr="00F27DC2" w:rsidRDefault="00152839" w:rsidP="00F27DC2">
      <w:pPr>
        <w:pStyle w:val="Heading2"/>
        <w:numPr>
          <w:ilvl w:val="0"/>
          <w:numId w:val="15"/>
        </w:numPr>
        <w:shd w:val="clear" w:color="auto" w:fill="FFFFFF"/>
        <w:spacing w:before="90" w:after="300"/>
        <w:jc w:val="both"/>
        <w:textAlignment w:val="baseline"/>
        <w:rPr>
          <w:rFonts w:ascii="Times New Roman" w:hAnsi="Times New Roman" w:cs="Times New Roman"/>
          <w:b w:val="0"/>
          <w:color w:val="auto"/>
          <w:sz w:val="24"/>
          <w:szCs w:val="24"/>
        </w:rPr>
      </w:pPr>
      <w:r w:rsidRPr="00F27DC2">
        <w:rPr>
          <w:rFonts w:ascii="Times New Roman" w:hAnsi="Times New Roman" w:cs="Times New Roman"/>
          <w:b w:val="0"/>
          <w:color w:val="auto"/>
          <w:sz w:val="24"/>
          <w:szCs w:val="24"/>
        </w:rPr>
        <w:t>DVD Atrodi savu ceļu. Karjeras un izglītības iespējas meža nozarē (2007)</w:t>
      </w:r>
    </w:p>
    <w:p w:rsidR="00152839" w:rsidRPr="00F27DC2" w:rsidRDefault="00152839" w:rsidP="00F27DC2">
      <w:pPr>
        <w:pStyle w:val="Heading2"/>
        <w:numPr>
          <w:ilvl w:val="0"/>
          <w:numId w:val="15"/>
        </w:numPr>
        <w:shd w:val="clear" w:color="auto" w:fill="FFFFFF"/>
        <w:spacing w:before="90" w:after="300"/>
        <w:textAlignment w:val="baseline"/>
        <w:rPr>
          <w:rFonts w:ascii="Times New Roman" w:hAnsi="Times New Roman" w:cs="Times New Roman"/>
          <w:b w:val="0"/>
          <w:color w:val="auto"/>
          <w:sz w:val="24"/>
          <w:szCs w:val="24"/>
        </w:rPr>
      </w:pPr>
      <w:r w:rsidRPr="00F27DC2">
        <w:rPr>
          <w:rFonts w:ascii="Times New Roman" w:hAnsi="Times New Roman" w:cs="Times New Roman"/>
          <w:b w:val="0"/>
          <w:color w:val="auto"/>
          <w:sz w:val="24"/>
          <w:szCs w:val="24"/>
        </w:rPr>
        <w:t>Izglītības iespējas Eiropā (CD, 2009)</w:t>
      </w:r>
    </w:p>
    <w:p w:rsidR="00F27DC2" w:rsidRDefault="00F27DC2" w:rsidP="00152839">
      <w:pPr>
        <w:rPr>
          <w:rFonts w:ascii="Times New Roman" w:hAnsi="Times New Roman" w:cs="Times New Roman"/>
          <w:i/>
          <w:sz w:val="24"/>
          <w:szCs w:val="24"/>
        </w:rPr>
      </w:pPr>
    </w:p>
    <w:p w:rsidR="00152839" w:rsidRPr="00F27DC2" w:rsidRDefault="00075B65" w:rsidP="00152839">
      <w:pPr>
        <w:rPr>
          <w:rFonts w:ascii="Times New Roman" w:hAnsi="Times New Roman" w:cs="Times New Roman"/>
          <w:i/>
          <w:sz w:val="24"/>
          <w:szCs w:val="24"/>
        </w:rPr>
      </w:pPr>
      <w:r w:rsidRPr="00F27DC2">
        <w:rPr>
          <w:rFonts w:ascii="Times New Roman" w:hAnsi="Times New Roman" w:cs="Times New Roman"/>
          <w:i/>
          <w:sz w:val="24"/>
          <w:szCs w:val="24"/>
        </w:rPr>
        <w:t>Laikraksti</w:t>
      </w:r>
    </w:p>
    <w:p w:rsidR="00075B65" w:rsidRPr="00F27DC2" w:rsidRDefault="00075B65" w:rsidP="00F27DC2">
      <w:pPr>
        <w:pStyle w:val="ListParagraph"/>
        <w:numPr>
          <w:ilvl w:val="0"/>
          <w:numId w:val="16"/>
        </w:numPr>
        <w:rPr>
          <w:rFonts w:ascii="Times New Roman" w:hAnsi="Times New Roman" w:cs="Times New Roman"/>
          <w:sz w:val="24"/>
          <w:szCs w:val="24"/>
        </w:rPr>
      </w:pPr>
      <w:r w:rsidRPr="00F27DC2">
        <w:rPr>
          <w:rFonts w:ascii="Times New Roman" w:hAnsi="Times New Roman" w:cs="Times New Roman"/>
          <w:sz w:val="24"/>
          <w:szCs w:val="24"/>
        </w:rPr>
        <w:t>Karjeras ziņas</w:t>
      </w:r>
    </w:p>
    <w:p w:rsidR="007D341F" w:rsidRDefault="007D341F" w:rsidP="008C0241">
      <w:pPr>
        <w:pStyle w:val="Default"/>
        <w:spacing w:line="360" w:lineRule="auto"/>
        <w:jc w:val="both"/>
      </w:pPr>
    </w:p>
    <w:p w:rsidR="007D341F" w:rsidRPr="00F27DC2" w:rsidRDefault="00F27DC2" w:rsidP="007D341F">
      <w:pPr>
        <w:pStyle w:val="Default"/>
        <w:spacing w:line="360" w:lineRule="auto"/>
        <w:jc w:val="both"/>
        <w:rPr>
          <w:i/>
        </w:rPr>
      </w:pPr>
      <w:r>
        <w:rPr>
          <w:i/>
        </w:rPr>
        <w:t>Aplūkojamie tīmekļa resursi</w:t>
      </w:r>
    </w:p>
    <w:p w:rsidR="007D341F" w:rsidRDefault="007D341F" w:rsidP="007D341F">
      <w:pPr>
        <w:pStyle w:val="Default"/>
        <w:spacing w:line="360" w:lineRule="auto"/>
        <w:jc w:val="both"/>
      </w:pPr>
    </w:p>
    <w:p w:rsidR="007D341F" w:rsidRPr="008C0241" w:rsidRDefault="002B5F3B" w:rsidP="007D341F">
      <w:pPr>
        <w:pStyle w:val="Default"/>
        <w:spacing w:line="360" w:lineRule="auto"/>
        <w:jc w:val="both"/>
        <w:rPr>
          <w:color w:val="auto"/>
        </w:rPr>
      </w:pPr>
      <w:r w:rsidRPr="008C0241">
        <w:rPr>
          <w:color w:val="auto"/>
        </w:rPr>
        <w:t xml:space="preserve"> www.karjerascentrs.lv </w:t>
      </w:r>
    </w:p>
    <w:p w:rsidR="007D341F" w:rsidRPr="008C0241" w:rsidRDefault="007D341F" w:rsidP="007D341F">
      <w:pPr>
        <w:pStyle w:val="Default"/>
        <w:spacing w:line="360" w:lineRule="auto"/>
        <w:jc w:val="both"/>
        <w:rPr>
          <w:color w:val="auto"/>
        </w:rPr>
      </w:pPr>
      <w:r w:rsidRPr="008C0241">
        <w:rPr>
          <w:color w:val="auto"/>
        </w:rPr>
        <w:t xml:space="preserve">www.izaugsme.lv </w:t>
      </w:r>
    </w:p>
    <w:p w:rsidR="002B5F3B" w:rsidRPr="008C0241" w:rsidRDefault="007D341F" w:rsidP="007D341F">
      <w:pPr>
        <w:pStyle w:val="Default"/>
        <w:spacing w:line="360" w:lineRule="auto"/>
        <w:jc w:val="both"/>
        <w:rPr>
          <w:color w:val="auto"/>
        </w:rPr>
      </w:pPr>
      <w:r w:rsidRPr="008C0241">
        <w:rPr>
          <w:color w:val="auto"/>
        </w:rPr>
        <w:t xml:space="preserve">www.izm.gov.lv </w:t>
      </w:r>
    </w:p>
    <w:p w:rsidR="007D341F" w:rsidRPr="008C0241" w:rsidRDefault="007D341F" w:rsidP="007D341F">
      <w:pPr>
        <w:pStyle w:val="Default"/>
        <w:spacing w:line="360" w:lineRule="auto"/>
        <w:jc w:val="both"/>
        <w:rPr>
          <w:color w:val="auto"/>
        </w:rPr>
      </w:pPr>
      <w:r w:rsidRPr="008C0241">
        <w:rPr>
          <w:color w:val="auto"/>
        </w:rPr>
        <w:t xml:space="preserve">www.piaa.gov.lv </w:t>
      </w:r>
    </w:p>
    <w:p w:rsidR="007D341F" w:rsidRPr="008C0241" w:rsidRDefault="007D341F" w:rsidP="007D341F">
      <w:pPr>
        <w:pStyle w:val="Default"/>
        <w:spacing w:line="360" w:lineRule="auto"/>
        <w:jc w:val="both"/>
        <w:rPr>
          <w:color w:val="auto"/>
        </w:rPr>
      </w:pPr>
      <w:r w:rsidRPr="008C0241">
        <w:rPr>
          <w:color w:val="auto"/>
        </w:rPr>
        <w:t xml:space="preserve">www.sf.gov.lv </w:t>
      </w:r>
    </w:p>
    <w:p w:rsidR="002B5F3B" w:rsidRPr="008C0241" w:rsidRDefault="007D341F" w:rsidP="007D341F">
      <w:pPr>
        <w:pStyle w:val="Default"/>
        <w:spacing w:line="360" w:lineRule="auto"/>
        <w:jc w:val="both"/>
        <w:rPr>
          <w:color w:val="auto"/>
        </w:rPr>
      </w:pPr>
      <w:r w:rsidRPr="008C0241">
        <w:rPr>
          <w:color w:val="auto"/>
        </w:rPr>
        <w:t xml:space="preserve">www.nva.lv </w:t>
      </w:r>
    </w:p>
    <w:p w:rsidR="002B5F3B" w:rsidRPr="008C0241" w:rsidRDefault="007D341F" w:rsidP="007D341F">
      <w:pPr>
        <w:pStyle w:val="Default"/>
        <w:spacing w:line="360" w:lineRule="auto"/>
        <w:jc w:val="both"/>
        <w:rPr>
          <w:color w:val="auto"/>
        </w:rPr>
      </w:pPr>
      <w:r w:rsidRPr="008C0241">
        <w:rPr>
          <w:color w:val="auto"/>
        </w:rPr>
        <w:t xml:space="preserve"> www.lak.lv </w:t>
      </w:r>
    </w:p>
    <w:p w:rsidR="002B5F3B" w:rsidRPr="008C0241" w:rsidRDefault="007D341F" w:rsidP="007D341F">
      <w:pPr>
        <w:pStyle w:val="Default"/>
        <w:spacing w:line="360" w:lineRule="auto"/>
        <w:jc w:val="both"/>
        <w:rPr>
          <w:color w:val="auto"/>
        </w:rPr>
      </w:pPr>
      <w:r w:rsidRPr="008C0241">
        <w:rPr>
          <w:color w:val="auto"/>
        </w:rPr>
        <w:t xml:space="preserve">www.niid.lv </w:t>
      </w:r>
    </w:p>
    <w:p w:rsidR="002B5F3B" w:rsidRPr="008C0241" w:rsidRDefault="000F67FD" w:rsidP="007D341F">
      <w:pPr>
        <w:pStyle w:val="Default"/>
        <w:spacing w:line="360" w:lineRule="auto"/>
        <w:jc w:val="both"/>
        <w:rPr>
          <w:color w:val="auto"/>
        </w:rPr>
      </w:pPr>
      <w:hyperlink r:id="rId5" w:history="1">
        <w:r w:rsidR="002B5F3B" w:rsidRPr="008C0241">
          <w:rPr>
            <w:rStyle w:val="Hyperlink"/>
            <w:color w:val="auto"/>
            <w:u w:val="none"/>
          </w:rPr>
          <w:t>www.iespejas.lv</w:t>
        </w:r>
      </w:hyperlink>
      <w:r w:rsidR="007D341F" w:rsidRPr="008C0241">
        <w:rPr>
          <w:color w:val="auto"/>
        </w:rPr>
        <w:t xml:space="preserve"> </w:t>
      </w:r>
    </w:p>
    <w:p w:rsidR="002B5F3B" w:rsidRPr="008C0241" w:rsidRDefault="007D341F" w:rsidP="007D341F">
      <w:pPr>
        <w:pStyle w:val="Default"/>
        <w:spacing w:line="360" w:lineRule="auto"/>
        <w:jc w:val="both"/>
        <w:rPr>
          <w:color w:val="auto"/>
        </w:rPr>
      </w:pPr>
      <w:r w:rsidRPr="008C0241">
        <w:rPr>
          <w:color w:val="auto"/>
        </w:rPr>
        <w:t xml:space="preserve">www.prakse.lv </w:t>
      </w:r>
    </w:p>
    <w:p w:rsidR="000E17D2" w:rsidRPr="008C0241" w:rsidRDefault="007D341F" w:rsidP="007D341F">
      <w:pPr>
        <w:pStyle w:val="Default"/>
        <w:spacing w:line="360" w:lineRule="auto"/>
        <w:jc w:val="both"/>
        <w:rPr>
          <w:color w:val="auto"/>
        </w:rPr>
      </w:pPr>
      <w:r w:rsidRPr="008C0241">
        <w:rPr>
          <w:color w:val="auto"/>
        </w:rPr>
        <w:t xml:space="preserve">www.studentam.lv </w:t>
      </w:r>
    </w:p>
    <w:p w:rsidR="000E17D2" w:rsidRPr="008C0241" w:rsidRDefault="000F67FD" w:rsidP="007D341F">
      <w:pPr>
        <w:pStyle w:val="Default"/>
        <w:spacing w:line="360" w:lineRule="auto"/>
        <w:jc w:val="both"/>
        <w:rPr>
          <w:color w:val="auto"/>
        </w:rPr>
      </w:pPr>
      <w:hyperlink r:id="rId6" w:history="1">
        <w:r w:rsidR="000E17D2" w:rsidRPr="008C0241">
          <w:rPr>
            <w:rStyle w:val="Hyperlink"/>
            <w:color w:val="auto"/>
            <w:u w:val="none"/>
          </w:rPr>
          <w:t>www.piaa.gov.lv/Euroguidance</w:t>
        </w:r>
      </w:hyperlink>
      <w:r w:rsidR="007D341F" w:rsidRPr="008C0241">
        <w:rPr>
          <w:color w:val="auto"/>
        </w:rPr>
        <w:t xml:space="preserve"> </w:t>
      </w:r>
    </w:p>
    <w:p w:rsidR="007D341F" w:rsidRPr="008C0241" w:rsidRDefault="007D341F" w:rsidP="007D341F">
      <w:pPr>
        <w:pStyle w:val="Default"/>
        <w:spacing w:line="360" w:lineRule="auto"/>
        <w:jc w:val="both"/>
        <w:rPr>
          <w:color w:val="auto"/>
        </w:rPr>
      </w:pPr>
      <w:r w:rsidRPr="008C0241">
        <w:rPr>
          <w:color w:val="auto"/>
        </w:rPr>
        <w:t xml:space="preserve">www.karierascentrs.lv </w:t>
      </w:r>
    </w:p>
    <w:p w:rsidR="007D341F" w:rsidRPr="008C0241" w:rsidRDefault="000F67FD" w:rsidP="007D341F">
      <w:pPr>
        <w:pStyle w:val="Default"/>
        <w:spacing w:line="360" w:lineRule="auto"/>
        <w:jc w:val="both"/>
        <w:rPr>
          <w:color w:val="auto"/>
        </w:rPr>
      </w:pPr>
      <w:hyperlink r:id="rId7" w:history="1">
        <w:r w:rsidR="007D341F" w:rsidRPr="008C0241">
          <w:rPr>
            <w:rStyle w:val="Hyperlink"/>
            <w:color w:val="auto"/>
            <w:u w:val="none"/>
          </w:rPr>
          <w:t>www.cv-online.lv</w:t>
        </w:r>
      </w:hyperlink>
      <w:r w:rsidR="007D341F" w:rsidRPr="008C0241">
        <w:rPr>
          <w:color w:val="auto"/>
        </w:rPr>
        <w:t xml:space="preserve"> </w:t>
      </w:r>
    </w:p>
    <w:p w:rsidR="007D341F" w:rsidRPr="008C0241" w:rsidRDefault="000F67FD" w:rsidP="007D341F">
      <w:pPr>
        <w:pStyle w:val="Default"/>
        <w:spacing w:line="360" w:lineRule="auto"/>
        <w:jc w:val="both"/>
        <w:rPr>
          <w:color w:val="auto"/>
        </w:rPr>
      </w:pPr>
      <w:hyperlink r:id="rId8" w:history="1">
        <w:r w:rsidR="007D341F" w:rsidRPr="008C0241">
          <w:rPr>
            <w:rStyle w:val="Hyperlink"/>
            <w:color w:val="auto"/>
            <w:u w:val="none"/>
          </w:rPr>
          <w:t>www.e-darbs.lv</w:t>
        </w:r>
      </w:hyperlink>
      <w:r w:rsidR="007D341F" w:rsidRPr="008C0241">
        <w:rPr>
          <w:color w:val="auto"/>
        </w:rPr>
        <w:t xml:space="preserve"> </w:t>
      </w:r>
    </w:p>
    <w:p w:rsidR="007D341F" w:rsidRPr="008C0241" w:rsidRDefault="000F67FD" w:rsidP="007D341F">
      <w:pPr>
        <w:pStyle w:val="Default"/>
        <w:spacing w:line="360" w:lineRule="auto"/>
        <w:jc w:val="both"/>
        <w:rPr>
          <w:color w:val="auto"/>
        </w:rPr>
      </w:pPr>
      <w:hyperlink r:id="rId9" w:history="1">
        <w:r w:rsidR="007D341F" w:rsidRPr="008C0241">
          <w:rPr>
            <w:rStyle w:val="Hyperlink"/>
            <w:color w:val="auto"/>
            <w:u w:val="none"/>
          </w:rPr>
          <w:t>www.workingdau.lv</w:t>
        </w:r>
      </w:hyperlink>
      <w:r w:rsidR="007D341F" w:rsidRPr="008C0241">
        <w:rPr>
          <w:color w:val="auto"/>
        </w:rPr>
        <w:t xml:space="preserve"> </w:t>
      </w:r>
    </w:p>
    <w:p w:rsidR="007D341F" w:rsidRPr="008C0241" w:rsidRDefault="000F67FD" w:rsidP="007D341F">
      <w:pPr>
        <w:pStyle w:val="Default"/>
        <w:spacing w:line="360" w:lineRule="auto"/>
        <w:jc w:val="both"/>
        <w:rPr>
          <w:color w:val="auto"/>
        </w:rPr>
      </w:pPr>
      <w:hyperlink r:id="rId10" w:history="1">
        <w:r w:rsidR="007D341F" w:rsidRPr="008C0241">
          <w:rPr>
            <w:rStyle w:val="Hyperlink"/>
            <w:color w:val="auto"/>
            <w:u w:val="none"/>
          </w:rPr>
          <w:t>www.vakance.lv</w:t>
        </w:r>
      </w:hyperlink>
      <w:r w:rsidR="007D341F" w:rsidRPr="008C0241">
        <w:rPr>
          <w:color w:val="auto"/>
        </w:rPr>
        <w:t xml:space="preserve"> </w:t>
      </w:r>
    </w:p>
    <w:p w:rsidR="007D341F" w:rsidRPr="008C0241" w:rsidRDefault="000F67FD" w:rsidP="007D341F">
      <w:pPr>
        <w:pStyle w:val="Default"/>
        <w:spacing w:line="360" w:lineRule="auto"/>
        <w:jc w:val="both"/>
        <w:rPr>
          <w:color w:val="auto"/>
        </w:rPr>
      </w:pPr>
      <w:hyperlink r:id="rId11" w:history="1">
        <w:r w:rsidR="007D341F" w:rsidRPr="008C0241">
          <w:rPr>
            <w:rStyle w:val="Hyperlink"/>
            <w:color w:val="auto"/>
            <w:u w:val="none"/>
          </w:rPr>
          <w:t>www.cvmarket.lv</w:t>
        </w:r>
      </w:hyperlink>
      <w:r w:rsidR="007D341F" w:rsidRPr="008C0241">
        <w:rPr>
          <w:color w:val="auto"/>
        </w:rPr>
        <w:t xml:space="preserve"> </w:t>
      </w:r>
    </w:p>
    <w:p w:rsidR="007D341F" w:rsidRPr="008C0241" w:rsidRDefault="000F67FD" w:rsidP="007D341F">
      <w:pPr>
        <w:pStyle w:val="Default"/>
        <w:spacing w:line="360" w:lineRule="auto"/>
        <w:jc w:val="both"/>
        <w:rPr>
          <w:color w:val="auto"/>
        </w:rPr>
      </w:pPr>
      <w:hyperlink r:id="rId12" w:history="1">
        <w:r w:rsidR="007D341F" w:rsidRPr="008C0241">
          <w:rPr>
            <w:rStyle w:val="Hyperlink"/>
            <w:color w:val="auto"/>
            <w:u w:val="none"/>
          </w:rPr>
          <w:t>www.fontes.lv</w:t>
        </w:r>
      </w:hyperlink>
      <w:r w:rsidR="007D341F" w:rsidRPr="008C0241">
        <w:rPr>
          <w:color w:val="auto"/>
        </w:rPr>
        <w:t xml:space="preserve"> </w:t>
      </w:r>
    </w:p>
    <w:p w:rsidR="000E17D2" w:rsidRPr="008C0241" w:rsidRDefault="007D341F" w:rsidP="007D341F">
      <w:pPr>
        <w:pStyle w:val="Default"/>
        <w:spacing w:line="360" w:lineRule="auto"/>
        <w:jc w:val="both"/>
        <w:rPr>
          <w:color w:val="auto"/>
        </w:rPr>
      </w:pPr>
      <w:r w:rsidRPr="008C0241">
        <w:rPr>
          <w:color w:val="auto"/>
        </w:rPr>
        <w:t xml:space="preserve">www.ariko.lv </w:t>
      </w:r>
    </w:p>
    <w:p w:rsidR="000E17D2" w:rsidRPr="008C0241" w:rsidRDefault="000F67FD" w:rsidP="007D341F">
      <w:pPr>
        <w:pStyle w:val="Default"/>
        <w:spacing w:line="360" w:lineRule="auto"/>
        <w:jc w:val="both"/>
        <w:rPr>
          <w:color w:val="auto"/>
        </w:rPr>
      </w:pPr>
      <w:hyperlink r:id="rId13" w:history="1">
        <w:r w:rsidR="000E17D2" w:rsidRPr="008C0241">
          <w:rPr>
            <w:rStyle w:val="Hyperlink"/>
            <w:color w:val="auto"/>
            <w:u w:val="none"/>
          </w:rPr>
          <w:t>www.careercenteronline.org</w:t>
        </w:r>
      </w:hyperlink>
      <w:r w:rsidR="007D341F" w:rsidRPr="008C0241">
        <w:rPr>
          <w:color w:val="auto"/>
        </w:rPr>
        <w:t xml:space="preserve"> </w:t>
      </w:r>
    </w:p>
    <w:p w:rsidR="000E17D2" w:rsidRPr="008C0241" w:rsidRDefault="000F67FD" w:rsidP="007D341F">
      <w:pPr>
        <w:pStyle w:val="Default"/>
        <w:spacing w:line="360" w:lineRule="auto"/>
        <w:jc w:val="both"/>
        <w:rPr>
          <w:color w:val="auto"/>
        </w:rPr>
      </w:pPr>
      <w:hyperlink r:id="rId14" w:history="1">
        <w:r w:rsidR="000E17D2" w:rsidRPr="008C0241">
          <w:rPr>
            <w:rStyle w:val="Hyperlink"/>
            <w:color w:val="auto"/>
            <w:u w:val="none"/>
          </w:rPr>
          <w:t>www.occupationsguide.cz/en</w:t>
        </w:r>
      </w:hyperlink>
      <w:r w:rsidR="007D341F" w:rsidRPr="008C0241">
        <w:rPr>
          <w:color w:val="auto"/>
        </w:rPr>
        <w:t xml:space="preserve"> </w:t>
      </w:r>
    </w:p>
    <w:p w:rsidR="000E17D2" w:rsidRPr="008C0241" w:rsidRDefault="000F67FD" w:rsidP="007D341F">
      <w:pPr>
        <w:pStyle w:val="Default"/>
        <w:spacing w:line="360" w:lineRule="auto"/>
        <w:jc w:val="both"/>
        <w:rPr>
          <w:color w:val="auto"/>
        </w:rPr>
      </w:pPr>
      <w:hyperlink r:id="rId15" w:history="1">
        <w:r w:rsidR="000E17D2" w:rsidRPr="008C0241">
          <w:rPr>
            <w:rStyle w:val="Hyperlink"/>
            <w:color w:val="auto"/>
            <w:u w:val="none"/>
          </w:rPr>
          <w:t>www.isec.gov.lv</w:t>
        </w:r>
      </w:hyperlink>
      <w:r w:rsidR="007D341F" w:rsidRPr="008C0241">
        <w:rPr>
          <w:color w:val="auto"/>
        </w:rPr>
        <w:t xml:space="preserve"> </w:t>
      </w:r>
    </w:p>
    <w:p w:rsidR="000E17D2" w:rsidRPr="008C0241" w:rsidRDefault="000F67FD" w:rsidP="007D341F">
      <w:pPr>
        <w:pStyle w:val="Default"/>
        <w:spacing w:line="360" w:lineRule="auto"/>
        <w:jc w:val="both"/>
        <w:rPr>
          <w:color w:val="auto"/>
        </w:rPr>
      </w:pPr>
      <w:hyperlink r:id="rId16" w:history="1">
        <w:r w:rsidR="000E17D2" w:rsidRPr="008C0241">
          <w:rPr>
            <w:rStyle w:val="Hyperlink"/>
            <w:color w:val="auto"/>
            <w:u w:val="none"/>
          </w:rPr>
          <w:t>www.izaugsme.lv</w:t>
        </w:r>
      </w:hyperlink>
      <w:r w:rsidR="007D341F" w:rsidRPr="008C0241">
        <w:rPr>
          <w:color w:val="auto"/>
        </w:rPr>
        <w:t xml:space="preserve"> </w:t>
      </w:r>
    </w:p>
    <w:p w:rsidR="000E17D2" w:rsidRPr="008C0241" w:rsidRDefault="000F67FD" w:rsidP="007D341F">
      <w:pPr>
        <w:pStyle w:val="Default"/>
        <w:spacing w:line="360" w:lineRule="auto"/>
        <w:jc w:val="both"/>
        <w:rPr>
          <w:color w:val="auto"/>
        </w:rPr>
      </w:pPr>
      <w:hyperlink r:id="rId17" w:history="1">
        <w:r w:rsidR="000E17D2" w:rsidRPr="008C0241">
          <w:rPr>
            <w:rStyle w:val="Hyperlink"/>
            <w:color w:val="auto"/>
            <w:u w:val="none"/>
          </w:rPr>
          <w:t>www.aiknc.lv</w:t>
        </w:r>
      </w:hyperlink>
      <w:r w:rsidR="007D341F" w:rsidRPr="008C0241">
        <w:rPr>
          <w:color w:val="auto"/>
        </w:rPr>
        <w:t xml:space="preserve"> </w:t>
      </w:r>
    </w:p>
    <w:p w:rsidR="000E17D2" w:rsidRPr="008C0241" w:rsidRDefault="000F67FD" w:rsidP="007D341F">
      <w:pPr>
        <w:pStyle w:val="Default"/>
        <w:spacing w:line="360" w:lineRule="auto"/>
        <w:jc w:val="both"/>
        <w:rPr>
          <w:color w:val="auto"/>
        </w:rPr>
      </w:pPr>
      <w:hyperlink r:id="rId18" w:history="1">
        <w:r w:rsidR="000E17D2" w:rsidRPr="008C0241">
          <w:rPr>
            <w:rStyle w:val="Hyperlink"/>
            <w:color w:val="auto"/>
            <w:u w:val="none"/>
          </w:rPr>
          <w:t>www.izmpic.lv</w:t>
        </w:r>
      </w:hyperlink>
      <w:r w:rsidR="007D341F" w:rsidRPr="008C0241">
        <w:rPr>
          <w:color w:val="auto"/>
        </w:rPr>
        <w:t xml:space="preserve"> </w:t>
      </w:r>
    </w:p>
    <w:sectPr w:rsidR="000E17D2" w:rsidRPr="008C0241" w:rsidSect="0078246D">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A1"/>
    <w:multiLevelType w:val="hybridMultilevel"/>
    <w:tmpl w:val="2416C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1354E6"/>
    <w:multiLevelType w:val="hybridMultilevel"/>
    <w:tmpl w:val="784EA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B78B4"/>
    <w:multiLevelType w:val="hybridMultilevel"/>
    <w:tmpl w:val="B874E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E27B41"/>
    <w:multiLevelType w:val="hybridMultilevel"/>
    <w:tmpl w:val="A3FEB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85C5F"/>
    <w:multiLevelType w:val="hybridMultilevel"/>
    <w:tmpl w:val="B874D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005ABE"/>
    <w:multiLevelType w:val="hybridMultilevel"/>
    <w:tmpl w:val="8EB2D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20BFE"/>
    <w:multiLevelType w:val="hybridMultilevel"/>
    <w:tmpl w:val="93F25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60539A"/>
    <w:multiLevelType w:val="hybridMultilevel"/>
    <w:tmpl w:val="22929F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5791A2F"/>
    <w:multiLevelType w:val="hybridMultilevel"/>
    <w:tmpl w:val="212C1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A54D9"/>
    <w:multiLevelType w:val="hybridMultilevel"/>
    <w:tmpl w:val="AFBEB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EB3723"/>
    <w:multiLevelType w:val="hybridMultilevel"/>
    <w:tmpl w:val="12F0BE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F19FC"/>
    <w:multiLevelType w:val="hybridMultilevel"/>
    <w:tmpl w:val="B9F8D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25680A"/>
    <w:multiLevelType w:val="hybridMultilevel"/>
    <w:tmpl w:val="C784BA6A"/>
    <w:lvl w:ilvl="0" w:tplc="9118E7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344348"/>
    <w:multiLevelType w:val="hybridMultilevel"/>
    <w:tmpl w:val="4C2A4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114B68"/>
    <w:multiLevelType w:val="hybridMultilevel"/>
    <w:tmpl w:val="46EEA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584B54"/>
    <w:multiLevelType w:val="hybridMultilevel"/>
    <w:tmpl w:val="B1D81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7A0FA9"/>
    <w:multiLevelType w:val="hybridMultilevel"/>
    <w:tmpl w:val="294C9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42718E"/>
    <w:multiLevelType w:val="hybridMultilevel"/>
    <w:tmpl w:val="92E6F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851A2"/>
    <w:multiLevelType w:val="hybridMultilevel"/>
    <w:tmpl w:val="86A87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6"/>
  </w:num>
  <w:num w:numId="5">
    <w:abstractNumId w:val="6"/>
  </w:num>
  <w:num w:numId="6">
    <w:abstractNumId w:val="9"/>
  </w:num>
  <w:num w:numId="7">
    <w:abstractNumId w:val="5"/>
  </w:num>
  <w:num w:numId="8">
    <w:abstractNumId w:val="2"/>
  </w:num>
  <w:num w:numId="9">
    <w:abstractNumId w:val="0"/>
  </w:num>
  <w:num w:numId="10">
    <w:abstractNumId w:val="12"/>
  </w:num>
  <w:num w:numId="11">
    <w:abstractNumId w:val="15"/>
  </w:num>
  <w:num w:numId="12">
    <w:abstractNumId w:val="18"/>
  </w:num>
  <w:num w:numId="13">
    <w:abstractNumId w:val="3"/>
  </w:num>
  <w:num w:numId="14">
    <w:abstractNumId w:val="7"/>
  </w:num>
  <w:num w:numId="15">
    <w:abstractNumId w:val="11"/>
  </w:num>
  <w:num w:numId="16">
    <w:abstractNumId w:val="14"/>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9E"/>
    <w:rsid w:val="00004936"/>
    <w:rsid w:val="00075B65"/>
    <w:rsid w:val="000D340B"/>
    <w:rsid w:val="000E17D2"/>
    <w:rsid w:val="000F67FD"/>
    <w:rsid w:val="00147EBD"/>
    <w:rsid w:val="00152839"/>
    <w:rsid w:val="00240B71"/>
    <w:rsid w:val="00241E05"/>
    <w:rsid w:val="00243D1D"/>
    <w:rsid w:val="00255C86"/>
    <w:rsid w:val="002B5F3B"/>
    <w:rsid w:val="002E13AF"/>
    <w:rsid w:val="00346868"/>
    <w:rsid w:val="00353CAB"/>
    <w:rsid w:val="004813E2"/>
    <w:rsid w:val="00484574"/>
    <w:rsid w:val="004B33A1"/>
    <w:rsid w:val="00500C49"/>
    <w:rsid w:val="00501250"/>
    <w:rsid w:val="0051331C"/>
    <w:rsid w:val="00522A1A"/>
    <w:rsid w:val="00522EA7"/>
    <w:rsid w:val="0053088A"/>
    <w:rsid w:val="0054415F"/>
    <w:rsid w:val="005951F8"/>
    <w:rsid w:val="005C7363"/>
    <w:rsid w:val="005F256A"/>
    <w:rsid w:val="00612BB3"/>
    <w:rsid w:val="006563DC"/>
    <w:rsid w:val="00672A68"/>
    <w:rsid w:val="0070334C"/>
    <w:rsid w:val="00733CAD"/>
    <w:rsid w:val="0078246D"/>
    <w:rsid w:val="007A455B"/>
    <w:rsid w:val="007D273E"/>
    <w:rsid w:val="007D341F"/>
    <w:rsid w:val="008340A7"/>
    <w:rsid w:val="008448A8"/>
    <w:rsid w:val="008503AB"/>
    <w:rsid w:val="008604A2"/>
    <w:rsid w:val="00861DC1"/>
    <w:rsid w:val="008A6C29"/>
    <w:rsid w:val="008C0241"/>
    <w:rsid w:val="008D3FF6"/>
    <w:rsid w:val="00955EC2"/>
    <w:rsid w:val="00984DC6"/>
    <w:rsid w:val="009F110F"/>
    <w:rsid w:val="009F789F"/>
    <w:rsid w:val="00A26064"/>
    <w:rsid w:val="00A353F6"/>
    <w:rsid w:val="00A358E3"/>
    <w:rsid w:val="00A417DC"/>
    <w:rsid w:val="00A95978"/>
    <w:rsid w:val="00A96993"/>
    <w:rsid w:val="00AD75EC"/>
    <w:rsid w:val="00AF3DEE"/>
    <w:rsid w:val="00B31DBE"/>
    <w:rsid w:val="00B525BD"/>
    <w:rsid w:val="00B559E3"/>
    <w:rsid w:val="00BB539E"/>
    <w:rsid w:val="00BC3A91"/>
    <w:rsid w:val="00C570BF"/>
    <w:rsid w:val="00C72723"/>
    <w:rsid w:val="00CA29AF"/>
    <w:rsid w:val="00CB3303"/>
    <w:rsid w:val="00CD56C1"/>
    <w:rsid w:val="00CE64E7"/>
    <w:rsid w:val="00DB7AC2"/>
    <w:rsid w:val="00DC6EEB"/>
    <w:rsid w:val="00DD71D6"/>
    <w:rsid w:val="00E0600B"/>
    <w:rsid w:val="00E34ECD"/>
    <w:rsid w:val="00E510DA"/>
    <w:rsid w:val="00E71090"/>
    <w:rsid w:val="00E743E5"/>
    <w:rsid w:val="00ED3070"/>
    <w:rsid w:val="00F27DC2"/>
    <w:rsid w:val="00F42E0D"/>
    <w:rsid w:val="00F6440B"/>
    <w:rsid w:val="00F66D41"/>
    <w:rsid w:val="00F7143C"/>
    <w:rsid w:val="00F86DAC"/>
    <w:rsid w:val="00FB12AA"/>
    <w:rsid w:val="00FD3AF9"/>
    <w:rsid w:val="00FF3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ACD28EA-1363-489C-8D59-BC750C53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40B"/>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52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34E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B539E"/>
    <w:pPr>
      <w:ind w:left="720"/>
      <w:contextualSpacing/>
    </w:pPr>
  </w:style>
  <w:style w:type="paragraph" w:customStyle="1" w:styleId="Default">
    <w:name w:val="Default"/>
    <w:rsid w:val="00861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amp;P List Paragraph Char,2 Char,Strip Char"/>
    <w:link w:val="ListParagraph"/>
    <w:uiPriority w:val="34"/>
    <w:locked/>
    <w:rsid w:val="007D273E"/>
  </w:style>
  <w:style w:type="table" w:customStyle="1" w:styleId="GridTable1Light1">
    <w:name w:val="Grid Table 1 Light1"/>
    <w:basedOn w:val="TableNormal"/>
    <w:uiPriority w:val="46"/>
    <w:rsid w:val="007D27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0D340B"/>
    <w:rPr>
      <w:rFonts w:ascii="Calibri Light" w:eastAsia="Times New Roman" w:hAnsi="Calibri Light" w:cs="Times New Roman"/>
      <w:b/>
      <w:bCs/>
      <w:kern w:val="32"/>
      <w:sz w:val="32"/>
      <w:szCs w:val="32"/>
      <w:lang w:eastAsia="lv-LV"/>
    </w:rPr>
  </w:style>
  <w:style w:type="character" w:customStyle="1" w:styleId="Heading6Char">
    <w:name w:val="Heading 6 Char"/>
    <w:basedOn w:val="DefaultParagraphFont"/>
    <w:link w:val="Heading6"/>
    <w:uiPriority w:val="9"/>
    <w:semiHidden/>
    <w:rsid w:val="00E34EC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D341F"/>
    <w:rPr>
      <w:color w:val="0000FF" w:themeColor="hyperlink"/>
      <w:u w:val="single"/>
    </w:rPr>
  </w:style>
  <w:style w:type="character" w:customStyle="1" w:styleId="Heading2Char">
    <w:name w:val="Heading 2 Char"/>
    <w:basedOn w:val="DefaultParagraphFont"/>
    <w:link w:val="Heading2"/>
    <w:uiPriority w:val="9"/>
    <w:rsid w:val="00152839"/>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AF3D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416">
      <w:bodyDiv w:val="1"/>
      <w:marLeft w:val="0"/>
      <w:marRight w:val="0"/>
      <w:marTop w:val="0"/>
      <w:marBottom w:val="0"/>
      <w:divBdr>
        <w:top w:val="none" w:sz="0" w:space="0" w:color="auto"/>
        <w:left w:val="none" w:sz="0" w:space="0" w:color="auto"/>
        <w:bottom w:val="none" w:sz="0" w:space="0" w:color="auto"/>
        <w:right w:val="none" w:sz="0" w:space="0" w:color="auto"/>
      </w:divBdr>
    </w:div>
    <w:div w:id="605693857">
      <w:bodyDiv w:val="1"/>
      <w:marLeft w:val="0"/>
      <w:marRight w:val="0"/>
      <w:marTop w:val="0"/>
      <w:marBottom w:val="0"/>
      <w:divBdr>
        <w:top w:val="none" w:sz="0" w:space="0" w:color="auto"/>
        <w:left w:val="none" w:sz="0" w:space="0" w:color="auto"/>
        <w:bottom w:val="none" w:sz="0" w:space="0" w:color="auto"/>
        <w:right w:val="none" w:sz="0" w:space="0" w:color="auto"/>
      </w:divBdr>
    </w:div>
    <w:div w:id="1014114974">
      <w:bodyDiv w:val="1"/>
      <w:marLeft w:val="0"/>
      <w:marRight w:val="0"/>
      <w:marTop w:val="0"/>
      <w:marBottom w:val="0"/>
      <w:divBdr>
        <w:top w:val="none" w:sz="0" w:space="0" w:color="auto"/>
        <w:left w:val="none" w:sz="0" w:space="0" w:color="auto"/>
        <w:bottom w:val="none" w:sz="0" w:space="0" w:color="auto"/>
        <w:right w:val="none" w:sz="0" w:space="0" w:color="auto"/>
      </w:divBdr>
    </w:div>
    <w:div w:id="1220632369">
      <w:bodyDiv w:val="1"/>
      <w:marLeft w:val="0"/>
      <w:marRight w:val="0"/>
      <w:marTop w:val="0"/>
      <w:marBottom w:val="0"/>
      <w:divBdr>
        <w:top w:val="none" w:sz="0" w:space="0" w:color="auto"/>
        <w:left w:val="none" w:sz="0" w:space="0" w:color="auto"/>
        <w:bottom w:val="none" w:sz="0" w:space="0" w:color="auto"/>
        <w:right w:val="none" w:sz="0" w:space="0" w:color="auto"/>
      </w:divBdr>
    </w:div>
    <w:div w:id="17464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rbs.lv" TargetMode="External"/><Relationship Id="rId13" Type="http://schemas.openxmlformats.org/officeDocument/2006/relationships/hyperlink" Target="http://www.careercenteronline.org" TargetMode="External"/><Relationship Id="rId18" Type="http://schemas.openxmlformats.org/officeDocument/2006/relationships/hyperlink" Target="http://www.izmpic.lv" TargetMode="External"/><Relationship Id="rId3" Type="http://schemas.openxmlformats.org/officeDocument/2006/relationships/settings" Target="settings.xml"/><Relationship Id="rId7" Type="http://schemas.openxmlformats.org/officeDocument/2006/relationships/hyperlink" Target="http://www.cv-online.lv" TargetMode="External"/><Relationship Id="rId12" Type="http://schemas.openxmlformats.org/officeDocument/2006/relationships/hyperlink" Target="http://www.fontes.lv" TargetMode="External"/><Relationship Id="rId17" Type="http://schemas.openxmlformats.org/officeDocument/2006/relationships/hyperlink" Target="http://www.aiknc.lv" TargetMode="External"/><Relationship Id="rId2" Type="http://schemas.openxmlformats.org/officeDocument/2006/relationships/styles" Target="styles.xml"/><Relationship Id="rId16" Type="http://schemas.openxmlformats.org/officeDocument/2006/relationships/hyperlink" Target="http://www.izaugsme.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iaa.gov.lv/Euroguidance" TargetMode="External"/><Relationship Id="rId11" Type="http://schemas.openxmlformats.org/officeDocument/2006/relationships/hyperlink" Target="http://www.cvmarket.lv" TargetMode="External"/><Relationship Id="rId5" Type="http://schemas.openxmlformats.org/officeDocument/2006/relationships/hyperlink" Target="http://www.iespejas.lv" TargetMode="External"/><Relationship Id="rId15" Type="http://schemas.openxmlformats.org/officeDocument/2006/relationships/hyperlink" Target="http://www.isec.gov.lv" TargetMode="External"/><Relationship Id="rId10" Type="http://schemas.openxmlformats.org/officeDocument/2006/relationships/hyperlink" Target="http://www.vakance.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ingdau.lv" TargetMode="External"/><Relationship Id="rId14" Type="http://schemas.openxmlformats.org/officeDocument/2006/relationships/hyperlink" Target="http://www.occupationsguide.cz/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17309</Words>
  <Characters>9867</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Windows User</cp:lastModifiedBy>
  <cp:revision>7</cp:revision>
  <dcterms:created xsi:type="dcterms:W3CDTF">2020-11-16T11:25:00Z</dcterms:created>
  <dcterms:modified xsi:type="dcterms:W3CDTF">2020-11-19T08:43:00Z</dcterms:modified>
</cp:coreProperties>
</file>